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00" w:rsidRPr="0076010B" w:rsidRDefault="00EA7900" w:rsidP="00EA7900">
      <w:pPr>
        <w:jc w:val="center"/>
        <w:rPr>
          <w:b/>
          <w:color w:val="000000" w:themeColor="text1"/>
          <w:sz w:val="22"/>
          <w:szCs w:val="22"/>
        </w:rPr>
      </w:pPr>
      <w:r w:rsidRPr="0076010B">
        <w:rPr>
          <w:b/>
          <w:color w:val="000000" w:themeColor="text1"/>
          <w:sz w:val="22"/>
          <w:szCs w:val="22"/>
        </w:rPr>
        <w:t xml:space="preserve">Отчет </w:t>
      </w:r>
    </w:p>
    <w:p w:rsidR="00EA7900" w:rsidRPr="0076010B" w:rsidRDefault="00EA7900" w:rsidP="00EA7900">
      <w:pPr>
        <w:jc w:val="center"/>
        <w:rPr>
          <w:b/>
          <w:color w:val="000000" w:themeColor="text1"/>
          <w:sz w:val="22"/>
          <w:szCs w:val="22"/>
        </w:rPr>
      </w:pPr>
      <w:r w:rsidRPr="0076010B">
        <w:rPr>
          <w:b/>
          <w:color w:val="000000" w:themeColor="text1"/>
          <w:sz w:val="22"/>
          <w:szCs w:val="22"/>
        </w:rPr>
        <w:t xml:space="preserve">главы сельского поселения  о своей деятельности </w:t>
      </w:r>
    </w:p>
    <w:p w:rsidR="00EA7900" w:rsidRPr="0076010B" w:rsidRDefault="00EA7900" w:rsidP="00EA7900">
      <w:pPr>
        <w:jc w:val="center"/>
        <w:rPr>
          <w:b/>
          <w:color w:val="000000" w:themeColor="text1"/>
          <w:sz w:val="22"/>
          <w:szCs w:val="22"/>
        </w:rPr>
      </w:pPr>
      <w:r w:rsidRPr="0076010B">
        <w:rPr>
          <w:b/>
          <w:color w:val="000000" w:themeColor="text1"/>
          <w:sz w:val="22"/>
          <w:szCs w:val="22"/>
        </w:rPr>
        <w:t xml:space="preserve"> и деятельности администрации сельского поселения Полноват </w:t>
      </w:r>
    </w:p>
    <w:p w:rsidR="00EA7900" w:rsidRPr="0076010B" w:rsidRDefault="00275679" w:rsidP="00550BBA">
      <w:pPr>
        <w:jc w:val="center"/>
        <w:rPr>
          <w:b/>
          <w:color w:val="000000" w:themeColor="text1"/>
          <w:sz w:val="22"/>
          <w:szCs w:val="22"/>
        </w:rPr>
      </w:pPr>
      <w:r w:rsidRPr="0076010B">
        <w:rPr>
          <w:b/>
          <w:color w:val="000000" w:themeColor="text1"/>
          <w:sz w:val="22"/>
          <w:szCs w:val="22"/>
        </w:rPr>
        <w:t>за 2014</w:t>
      </w:r>
      <w:r w:rsidR="00EA7900" w:rsidRPr="0076010B">
        <w:rPr>
          <w:b/>
          <w:color w:val="000000" w:themeColor="text1"/>
          <w:sz w:val="22"/>
          <w:szCs w:val="22"/>
        </w:rPr>
        <w:t xml:space="preserve"> год.</w:t>
      </w:r>
    </w:p>
    <w:p w:rsidR="00EA7900" w:rsidRPr="0076010B" w:rsidRDefault="00EA7900" w:rsidP="00EA7900">
      <w:pPr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 xml:space="preserve">Социально- экономическое развитие сельского поселения </w:t>
      </w:r>
    </w:p>
    <w:p w:rsidR="00F47306" w:rsidRPr="0076010B" w:rsidRDefault="00DF570A" w:rsidP="00F47306">
      <w:pPr>
        <w:pStyle w:val="4"/>
        <w:ind w:firstLine="708"/>
        <w:rPr>
          <w:sz w:val="22"/>
          <w:szCs w:val="22"/>
        </w:rPr>
      </w:pPr>
      <w:r w:rsidRPr="0076010B">
        <w:rPr>
          <w:sz w:val="22"/>
          <w:szCs w:val="22"/>
        </w:rPr>
        <w:t>Основными направлениями деятельности администрации сельского поселения Полноват (далее – администрация поселения) в 2014 году являлись решение вопросов местного значения и полномочий по осуществлению отдельных государственных полномочий, повышению качества бюджетного планирования, изысканию дополнительных возможностей для увеличения собственных доходов, улучшению благосостояния и качества жизни населения,  сохранению историко-культурного наследия и культурных традиций всех народов, проживающих на территории сельского поселения Полноват (далее – сельское поселение), содействию духовному и национально-культурному развитию коренных малочисленных народов,  формированию оптимальной структуры администрации поселения для выполнения полномочий, возложенных на органы местного самоуправления федеральным и окружным законодательством,  взаимодействию с правоохранительными органами в целях укрепления общественной безопасности.</w:t>
      </w:r>
      <w:r w:rsidR="00F47306" w:rsidRPr="0076010B">
        <w:rPr>
          <w:sz w:val="22"/>
          <w:szCs w:val="22"/>
        </w:rPr>
        <w:t xml:space="preserve"> </w:t>
      </w:r>
    </w:p>
    <w:p w:rsidR="00F47306" w:rsidRPr="0076010B" w:rsidRDefault="00F47306" w:rsidP="00F47306">
      <w:pPr>
        <w:pStyle w:val="4"/>
        <w:ind w:firstLine="708"/>
        <w:rPr>
          <w:sz w:val="22"/>
          <w:szCs w:val="22"/>
        </w:rPr>
      </w:pPr>
      <w:r w:rsidRPr="0076010B">
        <w:rPr>
          <w:sz w:val="22"/>
          <w:szCs w:val="22"/>
        </w:rPr>
        <w:t>Сельское поселение Полноват осуществляет свою деятельность на основании Устава, принятого Советом депутатов сельского поселения Полноват 21 ноября 2005 года №4, с изменениями и дополнениями от 15 мая 2006 года №11, от 22 января 2007 года №1, от 21 ноября 2007 года №18, от 21 апреля 2008 года №8, от 28 июля 2008 года №20, от 29.11.2010 года №28, от 15 июня 2011 года №17, от 22 ноября 2012 № 39, от 09 сентября 2013 года №26.</w:t>
      </w:r>
    </w:p>
    <w:p w:rsidR="00F47306" w:rsidRPr="0076010B" w:rsidRDefault="00F47306" w:rsidP="00F47306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  Сельское поселение Полноват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Югры, наделенным статусом сельского поселения.</w:t>
      </w:r>
    </w:p>
    <w:p w:rsidR="00F47306" w:rsidRPr="0076010B" w:rsidRDefault="00F47306" w:rsidP="00F47306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 Территория сельского поселения Полноват входит в состав территории Белоярского района.</w:t>
      </w:r>
    </w:p>
    <w:p w:rsidR="00F47306" w:rsidRPr="0076010B" w:rsidRDefault="00F47306" w:rsidP="00F47306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  В границах поселения находится населенный пункты: село Полноват (административный</w:t>
      </w:r>
      <w:r w:rsidR="00C95854" w:rsidRPr="0076010B">
        <w:rPr>
          <w:sz w:val="22"/>
          <w:szCs w:val="22"/>
        </w:rPr>
        <w:t xml:space="preserve"> центр), село Ванзеват, село </w:t>
      </w:r>
      <w:r w:rsidRPr="0076010B">
        <w:rPr>
          <w:sz w:val="22"/>
          <w:szCs w:val="22"/>
        </w:rPr>
        <w:t>Тугияны, деревня Пашторы.</w:t>
      </w:r>
    </w:p>
    <w:p w:rsidR="00F47306" w:rsidRPr="0076010B" w:rsidRDefault="00F47306" w:rsidP="00F47306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  Мес</w:t>
      </w:r>
      <w:r w:rsidR="00C95854" w:rsidRPr="0076010B">
        <w:rPr>
          <w:sz w:val="22"/>
          <w:szCs w:val="22"/>
        </w:rPr>
        <w:t>тонахождение: 628179, Российская Федерация</w:t>
      </w:r>
      <w:r w:rsidRPr="0076010B">
        <w:rPr>
          <w:sz w:val="22"/>
          <w:szCs w:val="22"/>
        </w:rPr>
        <w:t>, Тюменская область, Ханты-мансийский автономный округ – Югра,  Белоярский район, с.</w:t>
      </w:r>
      <w:r w:rsidR="00C95854"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>Полноват, ул.</w:t>
      </w:r>
      <w:r w:rsidR="00C95854"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>Советская, дом 24.</w:t>
      </w:r>
    </w:p>
    <w:p w:rsidR="00EA7900" w:rsidRPr="0076010B" w:rsidRDefault="00EA7900" w:rsidP="0076010B">
      <w:pPr>
        <w:jc w:val="both"/>
        <w:rPr>
          <w:color w:val="FF0000"/>
          <w:sz w:val="22"/>
          <w:szCs w:val="22"/>
        </w:rPr>
      </w:pPr>
    </w:p>
    <w:p w:rsidR="00EA7900" w:rsidRPr="0076010B" w:rsidRDefault="00EA7900" w:rsidP="00EA7900">
      <w:pPr>
        <w:ind w:firstLine="540"/>
        <w:jc w:val="both"/>
        <w:rPr>
          <w:color w:val="000000" w:themeColor="text1"/>
          <w:sz w:val="22"/>
          <w:szCs w:val="22"/>
        </w:rPr>
      </w:pPr>
      <w:r w:rsidRPr="0076010B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4829175" cy="201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00" w:rsidRPr="0076010B" w:rsidRDefault="00EA7900" w:rsidP="0076010B">
      <w:pPr>
        <w:jc w:val="both"/>
        <w:rPr>
          <w:color w:val="000000" w:themeColor="text1"/>
          <w:sz w:val="22"/>
          <w:szCs w:val="22"/>
        </w:rPr>
      </w:pPr>
    </w:p>
    <w:p w:rsidR="00D75051" w:rsidRPr="0076010B" w:rsidRDefault="00EA7900" w:rsidP="0076010B">
      <w:pPr>
        <w:outlineLvl w:val="0"/>
        <w:rPr>
          <w:b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>Численность постоянного населения по данным похозяйственного учета в сельс</w:t>
      </w:r>
      <w:r w:rsidR="009F56EB" w:rsidRPr="0076010B">
        <w:rPr>
          <w:color w:val="000000" w:themeColor="text1"/>
          <w:sz w:val="22"/>
          <w:szCs w:val="22"/>
        </w:rPr>
        <w:t>ком поселении на   1 января 2014</w:t>
      </w:r>
      <w:r w:rsidRPr="0076010B">
        <w:rPr>
          <w:color w:val="000000" w:themeColor="text1"/>
          <w:sz w:val="22"/>
          <w:szCs w:val="22"/>
        </w:rPr>
        <w:t xml:space="preserve"> года составляла </w:t>
      </w:r>
      <w:r w:rsidR="009F56EB" w:rsidRPr="0076010B">
        <w:rPr>
          <w:b/>
          <w:color w:val="000000" w:themeColor="text1"/>
          <w:sz w:val="22"/>
          <w:szCs w:val="22"/>
        </w:rPr>
        <w:t>161</w:t>
      </w:r>
      <w:r w:rsidRPr="0076010B">
        <w:rPr>
          <w:b/>
          <w:color w:val="000000" w:themeColor="text1"/>
          <w:sz w:val="22"/>
          <w:szCs w:val="22"/>
        </w:rPr>
        <w:t xml:space="preserve">1 </w:t>
      </w:r>
      <w:r w:rsidRPr="0076010B">
        <w:rPr>
          <w:color w:val="000000" w:themeColor="text1"/>
          <w:sz w:val="22"/>
          <w:szCs w:val="22"/>
        </w:rPr>
        <w:t>человек,  в то</w:t>
      </w:r>
      <w:r w:rsidR="009F56EB" w:rsidRPr="0076010B">
        <w:rPr>
          <w:color w:val="000000" w:themeColor="text1"/>
          <w:sz w:val="22"/>
          <w:szCs w:val="22"/>
        </w:rPr>
        <w:t xml:space="preserve">м числе по населенным пунктам: </w:t>
      </w:r>
      <w:r w:rsidRPr="0076010B">
        <w:rPr>
          <w:color w:val="000000" w:themeColor="text1"/>
          <w:sz w:val="22"/>
          <w:szCs w:val="22"/>
        </w:rPr>
        <w:t>с. Полноват –</w:t>
      </w:r>
      <w:r w:rsidRPr="0076010B">
        <w:rPr>
          <w:b/>
          <w:color w:val="000000" w:themeColor="text1"/>
          <w:sz w:val="22"/>
          <w:szCs w:val="22"/>
        </w:rPr>
        <w:t xml:space="preserve"> 118</w:t>
      </w:r>
      <w:r w:rsidR="009F56EB" w:rsidRPr="0076010B">
        <w:rPr>
          <w:b/>
          <w:color w:val="000000" w:themeColor="text1"/>
          <w:sz w:val="22"/>
          <w:szCs w:val="22"/>
        </w:rPr>
        <w:t>1</w:t>
      </w:r>
      <w:r w:rsidRPr="0076010B">
        <w:rPr>
          <w:color w:val="000000" w:themeColor="text1"/>
          <w:sz w:val="22"/>
          <w:szCs w:val="22"/>
        </w:rPr>
        <w:t xml:space="preserve"> чел.,  с. Ванзеват – </w:t>
      </w:r>
      <w:r w:rsidRPr="0076010B">
        <w:rPr>
          <w:b/>
          <w:color w:val="000000" w:themeColor="text1"/>
          <w:sz w:val="22"/>
          <w:szCs w:val="22"/>
        </w:rPr>
        <w:t xml:space="preserve">295 </w:t>
      </w:r>
      <w:r w:rsidRPr="0076010B">
        <w:rPr>
          <w:color w:val="000000" w:themeColor="text1"/>
          <w:sz w:val="22"/>
          <w:szCs w:val="22"/>
        </w:rPr>
        <w:t xml:space="preserve">чел., с. Тугияны - </w:t>
      </w:r>
      <w:r w:rsidRPr="0076010B">
        <w:rPr>
          <w:b/>
          <w:color w:val="000000" w:themeColor="text1"/>
          <w:sz w:val="22"/>
          <w:szCs w:val="22"/>
        </w:rPr>
        <w:t>6</w:t>
      </w:r>
      <w:r w:rsidR="009F56EB" w:rsidRPr="0076010B">
        <w:rPr>
          <w:b/>
          <w:color w:val="000000" w:themeColor="text1"/>
          <w:sz w:val="22"/>
          <w:szCs w:val="22"/>
        </w:rPr>
        <w:t>5</w:t>
      </w:r>
      <w:r w:rsidRPr="0076010B">
        <w:rPr>
          <w:color w:val="000000" w:themeColor="text1"/>
          <w:sz w:val="22"/>
          <w:szCs w:val="22"/>
        </w:rPr>
        <w:t xml:space="preserve"> чел.,  д. Пашторы </w:t>
      </w:r>
      <w:r w:rsidR="00D75051" w:rsidRPr="0076010B">
        <w:rPr>
          <w:color w:val="000000" w:themeColor="text1"/>
          <w:sz w:val="22"/>
          <w:szCs w:val="22"/>
        </w:rPr>
        <w:t>–</w:t>
      </w:r>
      <w:r w:rsidRPr="0076010B">
        <w:rPr>
          <w:color w:val="000000" w:themeColor="text1"/>
          <w:sz w:val="22"/>
          <w:szCs w:val="22"/>
        </w:rPr>
        <w:t xml:space="preserve"> </w:t>
      </w:r>
      <w:r w:rsidR="00D75051" w:rsidRPr="0076010B">
        <w:rPr>
          <w:b/>
          <w:color w:val="000000" w:themeColor="text1"/>
          <w:sz w:val="22"/>
          <w:szCs w:val="22"/>
        </w:rPr>
        <w:t>70чел</w:t>
      </w:r>
      <w:r w:rsidR="00D75051" w:rsidRPr="0076010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D75051" w:rsidRPr="0076010B">
        <w:rPr>
          <w:b/>
          <w:sz w:val="22"/>
          <w:szCs w:val="22"/>
        </w:rPr>
        <w:t xml:space="preserve"> </w:t>
      </w:r>
    </w:p>
    <w:p w:rsidR="00D75051" w:rsidRPr="00DE0932" w:rsidRDefault="00D75051" w:rsidP="00D75051">
      <w:pPr>
        <w:jc w:val="center"/>
        <w:outlineLvl w:val="0"/>
        <w:rPr>
          <w:b/>
          <w:sz w:val="18"/>
          <w:szCs w:val="18"/>
        </w:rPr>
      </w:pPr>
      <w:r w:rsidRPr="00DE0932">
        <w:rPr>
          <w:b/>
          <w:sz w:val="18"/>
          <w:szCs w:val="18"/>
        </w:rPr>
        <w:t>Информация</w:t>
      </w:r>
    </w:p>
    <w:p w:rsidR="00D75051" w:rsidRPr="00DE0932" w:rsidRDefault="00D75051" w:rsidP="00D75051">
      <w:pPr>
        <w:jc w:val="center"/>
        <w:rPr>
          <w:b/>
          <w:sz w:val="18"/>
          <w:szCs w:val="18"/>
        </w:rPr>
      </w:pPr>
      <w:r w:rsidRPr="00DE0932">
        <w:rPr>
          <w:b/>
          <w:sz w:val="18"/>
          <w:szCs w:val="18"/>
        </w:rPr>
        <w:t>о численности населения  сельского поселения Полноват</w:t>
      </w:r>
    </w:p>
    <w:p w:rsidR="00D75051" w:rsidRPr="00DE0932" w:rsidRDefault="00D75051" w:rsidP="00D75051">
      <w:pPr>
        <w:jc w:val="center"/>
        <w:rPr>
          <w:b/>
          <w:sz w:val="18"/>
          <w:szCs w:val="18"/>
        </w:rPr>
      </w:pPr>
      <w:r w:rsidRPr="00DE0932">
        <w:rPr>
          <w:b/>
          <w:sz w:val="18"/>
          <w:szCs w:val="18"/>
        </w:rPr>
        <w:t>на 01 января 2015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57"/>
        <w:gridCol w:w="1024"/>
        <w:gridCol w:w="1155"/>
        <w:gridCol w:w="1501"/>
        <w:gridCol w:w="1050"/>
        <w:gridCol w:w="851"/>
        <w:gridCol w:w="850"/>
        <w:gridCol w:w="851"/>
      </w:tblGrid>
      <w:tr w:rsidR="00D75051" w:rsidRPr="00DE0932" w:rsidTr="00D7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№</w:t>
            </w: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  <w:u w:val="single"/>
              </w:rPr>
            </w:pP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число хозяйств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</w:p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 xml:space="preserve">   в т.ч.</w:t>
            </w:r>
          </w:p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 xml:space="preserve">   МНС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в  них</w:t>
            </w: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числен.</w:t>
            </w: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постоянного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всего</w:t>
            </w:r>
          </w:p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</w:p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</w:p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Манси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</w:p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Ненцы</w:t>
            </w:r>
          </w:p>
        </w:tc>
      </w:tr>
      <w:tr w:rsidR="00D75051" w:rsidRPr="00DE0932" w:rsidTr="00D7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с.Полноват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1184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7</w:t>
            </w:r>
          </w:p>
        </w:tc>
      </w:tr>
      <w:tr w:rsidR="00D75051" w:rsidRPr="00DE0932" w:rsidTr="00D7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с.Ванзеват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8</w:t>
            </w:r>
            <w:r w:rsidRPr="00DE093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  <w:lang w:val="en-US"/>
              </w:rPr>
              <w:t>2</w:t>
            </w:r>
            <w:r w:rsidRPr="00DE0932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  <w:lang w:val="en-US"/>
              </w:rPr>
              <w:t>2</w:t>
            </w:r>
          </w:p>
        </w:tc>
      </w:tr>
      <w:tr w:rsidR="00D75051" w:rsidRPr="00DE0932" w:rsidTr="00D7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с.Тугияны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2</w:t>
            </w:r>
            <w:r w:rsidRPr="00DE093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  <w:lang w:val="en-US"/>
              </w:rPr>
              <w:t>6</w:t>
            </w:r>
            <w:r w:rsidRPr="00DE09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D75051" w:rsidRPr="00DE0932" w:rsidTr="00D7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д.Пашторы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0932">
              <w:rPr>
                <w:b/>
                <w:sz w:val="18"/>
                <w:szCs w:val="18"/>
              </w:rPr>
              <w:t>7</w:t>
            </w:r>
            <w:r w:rsidRPr="00DE0932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6</w:t>
            </w:r>
            <w:r w:rsidRPr="00DE093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D75051" w:rsidRPr="00DE0932" w:rsidTr="00D7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5</w:t>
            </w:r>
            <w:r w:rsidRPr="00DE093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2</w:t>
            </w:r>
            <w:r w:rsidRPr="00DE093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1617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1" w:rsidRPr="00DE0932" w:rsidRDefault="00D75051" w:rsidP="00D75051">
            <w:pPr>
              <w:jc w:val="center"/>
              <w:rPr>
                <w:sz w:val="18"/>
                <w:szCs w:val="18"/>
                <w:lang w:val="en-US"/>
              </w:rPr>
            </w:pPr>
            <w:r w:rsidRPr="00DE0932">
              <w:rPr>
                <w:sz w:val="18"/>
                <w:szCs w:val="18"/>
                <w:lang w:val="en-US"/>
              </w:rPr>
              <w:t>9</w:t>
            </w:r>
          </w:p>
        </w:tc>
      </w:tr>
    </w:tbl>
    <w:p w:rsidR="00D75051" w:rsidRPr="0076010B" w:rsidRDefault="00D75051" w:rsidP="00D75051">
      <w:pPr>
        <w:pStyle w:val="af1"/>
        <w:rPr>
          <w:sz w:val="22"/>
          <w:szCs w:val="22"/>
        </w:rPr>
      </w:pPr>
    </w:p>
    <w:p w:rsidR="00D75051" w:rsidRPr="0076010B" w:rsidRDefault="00D75051" w:rsidP="00D75051">
      <w:pPr>
        <w:pStyle w:val="af1"/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>Количество населения в целом по поселению увеличилось на 6 человек за счет миграции.</w:t>
      </w:r>
    </w:p>
    <w:p w:rsidR="00C95854" w:rsidRPr="0076010B" w:rsidRDefault="00C95854" w:rsidP="00D75051">
      <w:pPr>
        <w:pStyle w:val="af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2957"/>
        <w:gridCol w:w="3278"/>
      </w:tblGrid>
      <w:tr w:rsidR="00D75051" w:rsidRPr="0076010B" w:rsidTr="00D75051">
        <w:tc>
          <w:tcPr>
            <w:tcW w:w="3336" w:type="dxa"/>
          </w:tcPr>
          <w:p w:rsidR="00D75051" w:rsidRPr="00DE0932" w:rsidRDefault="00D75051" w:rsidP="00D75051">
            <w:pPr>
              <w:pStyle w:val="af1"/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2957" w:type="dxa"/>
          </w:tcPr>
          <w:p w:rsidR="00D75051" w:rsidRPr="00DE0932" w:rsidRDefault="00D75051" w:rsidP="00D75051">
            <w:pPr>
              <w:pStyle w:val="af1"/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прибыли</w:t>
            </w:r>
          </w:p>
        </w:tc>
        <w:tc>
          <w:tcPr>
            <w:tcW w:w="3278" w:type="dxa"/>
          </w:tcPr>
          <w:p w:rsidR="00D75051" w:rsidRPr="00DE0932" w:rsidRDefault="00D75051" w:rsidP="00D75051">
            <w:pPr>
              <w:pStyle w:val="af1"/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выбыли</w:t>
            </w:r>
          </w:p>
        </w:tc>
      </w:tr>
      <w:tr w:rsidR="00D75051" w:rsidRPr="0076010B" w:rsidTr="00D75051">
        <w:tc>
          <w:tcPr>
            <w:tcW w:w="3336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Полноват</w:t>
            </w:r>
          </w:p>
        </w:tc>
        <w:tc>
          <w:tcPr>
            <w:tcW w:w="2957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7</w:t>
            </w:r>
          </w:p>
        </w:tc>
        <w:tc>
          <w:tcPr>
            <w:tcW w:w="3278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</w:tr>
      <w:tr w:rsidR="00D75051" w:rsidRPr="0076010B" w:rsidTr="00D75051">
        <w:tc>
          <w:tcPr>
            <w:tcW w:w="3336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Ванзеват</w:t>
            </w:r>
          </w:p>
        </w:tc>
        <w:tc>
          <w:tcPr>
            <w:tcW w:w="2957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  <w:tc>
          <w:tcPr>
            <w:tcW w:w="3278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0</w:t>
            </w:r>
          </w:p>
        </w:tc>
      </w:tr>
      <w:tr w:rsidR="00D75051" w:rsidRPr="0076010B" w:rsidTr="00D75051">
        <w:tc>
          <w:tcPr>
            <w:tcW w:w="3336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Тугияны</w:t>
            </w:r>
          </w:p>
        </w:tc>
        <w:tc>
          <w:tcPr>
            <w:tcW w:w="2957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0</w:t>
            </w:r>
          </w:p>
        </w:tc>
        <w:tc>
          <w:tcPr>
            <w:tcW w:w="3278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0</w:t>
            </w:r>
          </w:p>
        </w:tc>
      </w:tr>
      <w:tr w:rsidR="00D75051" w:rsidRPr="0076010B" w:rsidTr="00D75051">
        <w:tc>
          <w:tcPr>
            <w:tcW w:w="3336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пашторы</w:t>
            </w:r>
          </w:p>
        </w:tc>
        <w:tc>
          <w:tcPr>
            <w:tcW w:w="2957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0</w:t>
            </w:r>
          </w:p>
        </w:tc>
        <w:tc>
          <w:tcPr>
            <w:tcW w:w="3278" w:type="dxa"/>
          </w:tcPr>
          <w:p w:rsidR="00D75051" w:rsidRPr="00DE0932" w:rsidRDefault="00D75051" w:rsidP="00D75051">
            <w:pPr>
              <w:pStyle w:val="af1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0</w:t>
            </w:r>
          </w:p>
        </w:tc>
      </w:tr>
    </w:tbl>
    <w:p w:rsidR="00EA7900" w:rsidRPr="0076010B" w:rsidRDefault="005B665F" w:rsidP="00F11439">
      <w:pPr>
        <w:ind w:firstLine="720"/>
        <w:jc w:val="both"/>
        <w:rPr>
          <w:b/>
          <w:sz w:val="22"/>
          <w:szCs w:val="22"/>
        </w:rPr>
      </w:pPr>
      <w:r w:rsidRPr="0076010B">
        <w:rPr>
          <w:sz w:val="22"/>
          <w:szCs w:val="22"/>
        </w:rPr>
        <w:t>В национальном составе преобладают  русские</w:t>
      </w:r>
      <w:r w:rsidR="00B17EE0" w:rsidRPr="0076010B">
        <w:rPr>
          <w:sz w:val="22"/>
          <w:szCs w:val="22"/>
        </w:rPr>
        <w:t xml:space="preserve">  и коренные малочисленные народы Севера</w:t>
      </w:r>
      <w:r w:rsidRPr="0076010B">
        <w:rPr>
          <w:sz w:val="22"/>
          <w:szCs w:val="22"/>
        </w:rPr>
        <w:t xml:space="preserve">, также </w:t>
      </w:r>
      <w:r w:rsidR="00B17EE0" w:rsidRPr="0076010B">
        <w:rPr>
          <w:sz w:val="22"/>
          <w:szCs w:val="22"/>
        </w:rPr>
        <w:t xml:space="preserve"> в поселении проживают украинцы, белорусы, татары, башкиры, корейцы  и другие национальности.  В составе коренных малочисленных народов Севера  преобладают ханты -</w:t>
      </w:r>
      <w:r w:rsidR="00B17EE0" w:rsidRPr="0076010B">
        <w:rPr>
          <w:b/>
          <w:sz w:val="22"/>
          <w:szCs w:val="22"/>
        </w:rPr>
        <w:t>758 чел.</w:t>
      </w:r>
      <w:r w:rsidR="00B17EE0" w:rsidRPr="0076010B">
        <w:rPr>
          <w:sz w:val="22"/>
          <w:szCs w:val="22"/>
        </w:rPr>
        <w:t xml:space="preserve"> и манси- </w:t>
      </w:r>
      <w:r w:rsidR="00B17EE0" w:rsidRPr="0076010B">
        <w:rPr>
          <w:b/>
          <w:sz w:val="22"/>
          <w:szCs w:val="22"/>
        </w:rPr>
        <w:t>89 чел</w:t>
      </w:r>
      <w:r w:rsidR="00B17EE0" w:rsidRPr="0076010B">
        <w:rPr>
          <w:sz w:val="22"/>
          <w:szCs w:val="22"/>
        </w:rPr>
        <w:t>.</w:t>
      </w:r>
    </w:p>
    <w:p w:rsidR="00EA7900" w:rsidRPr="0076010B" w:rsidRDefault="00EA7900" w:rsidP="00EA7900">
      <w:pPr>
        <w:ind w:firstLine="708"/>
        <w:jc w:val="both"/>
        <w:rPr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>Чи</w:t>
      </w:r>
      <w:r w:rsidR="00F13627" w:rsidRPr="0076010B">
        <w:rPr>
          <w:color w:val="000000" w:themeColor="text1"/>
          <w:sz w:val="22"/>
          <w:szCs w:val="22"/>
        </w:rPr>
        <w:t>сленность трудоспособного</w:t>
      </w:r>
      <w:r w:rsidRPr="0076010B">
        <w:rPr>
          <w:color w:val="000000" w:themeColor="text1"/>
          <w:sz w:val="22"/>
          <w:szCs w:val="22"/>
        </w:rPr>
        <w:t xml:space="preserve"> населения  в сельском поселении Полноват составляет </w:t>
      </w:r>
      <w:r w:rsidR="00F13627" w:rsidRPr="0076010B">
        <w:rPr>
          <w:b/>
          <w:color w:val="000000" w:themeColor="text1"/>
          <w:sz w:val="22"/>
          <w:szCs w:val="22"/>
        </w:rPr>
        <w:t>1069</w:t>
      </w:r>
      <w:r w:rsidRPr="0076010B">
        <w:rPr>
          <w:b/>
          <w:color w:val="000000" w:themeColor="text1"/>
          <w:sz w:val="22"/>
          <w:szCs w:val="22"/>
        </w:rPr>
        <w:t xml:space="preserve"> человек</w:t>
      </w:r>
      <w:r w:rsidRPr="0076010B">
        <w:rPr>
          <w:color w:val="000000" w:themeColor="text1"/>
          <w:sz w:val="22"/>
          <w:szCs w:val="22"/>
        </w:rPr>
        <w:t xml:space="preserve">. </w:t>
      </w:r>
    </w:p>
    <w:p w:rsidR="00D30211" w:rsidRPr="0076010B" w:rsidRDefault="00025B62" w:rsidP="00025B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 сельском поселении работающих на предприятиях и в учреждениях  </w:t>
      </w:r>
      <w:r w:rsidRPr="0076010B">
        <w:rPr>
          <w:b/>
          <w:sz w:val="22"/>
          <w:szCs w:val="22"/>
        </w:rPr>
        <w:t>334 человека</w:t>
      </w:r>
      <w:r w:rsidRPr="0076010B">
        <w:rPr>
          <w:sz w:val="22"/>
          <w:szCs w:val="22"/>
        </w:rPr>
        <w:t xml:space="preserve">, </w:t>
      </w:r>
      <w:r w:rsidRPr="0076010B">
        <w:rPr>
          <w:b/>
          <w:sz w:val="22"/>
          <w:szCs w:val="22"/>
        </w:rPr>
        <w:t>87 человек</w:t>
      </w:r>
      <w:r w:rsidR="005B665F" w:rsidRPr="0076010B">
        <w:rPr>
          <w:sz w:val="22"/>
          <w:szCs w:val="22"/>
        </w:rPr>
        <w:t xml:space="preserve"> заняты</w:t>
      </w:r>
      <w:r w:rsidRPr="0076010B">
        <w:rPr>
          <w:sz w:val="22"/>
          <w:szCs w:val="22"/>
        </w:rPr>
        <w:t xml:space="preserve"> инди</w:t>
      </w:r>
      <w:r w:rsidR="005B665F" w:rsidRPr="0076010B">
        <w:rPr>
          <w:sz w:val="22"/>
          <w:szCs w:val="22"/>
        </w:rPr>
        <w:t>видуальным трудом или работают</w:t>
      </w:r>
      <w:r w:rsidRPr="0076010B">
        <w:rPr>
          <w:sz w:val="22"/>
          <w:szCs w:val="22"/>
        </w:rPr>
        <w:t xml:space="preserve"> по найму у индивидуальных предпринимателей. </w:t>
      </w:r>
    </w:p>
    <w:p w:rsidR="00025B62" w:rsidRPr="0076010B" w:rsidRDefault="00D30211" w:rsidP="00025B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Большая часть населения занята в бюджетной сфере,</w:t>
      </w:r>
      <w:r w:rsidRPr="0076010B">
        <w:rPr>
          <w:color w:val="000000" w:themeColor="text1"/>
          <w:sz w:val="22"/>
          <w:szCs w:val="22"/>
        </w:rPr>
        <w:t xml:space="preserve"> на территории работают 14 бюджетных организаций</w:t>
      </w:r>
      <w:r w:rsidRPr="0076010B">
        <w:rPr>
          <w:sz w:val="22"/>
          <w:szCs w:val="22"/>
        </w:rPr>
        <w:t>.</w:t>
      </w:r>
    </w:p>
    <w:p w:rsidR="00025B62" w:rsidRPr="0076010B" w:rsidRDefault="00025B62" w:rsidP="00025B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Численность безработных, зарегистрированных в службах занятости на конец отчетного периода, </w:t>
      </w:r>
      <w:r w:rsidR="00C95854" w:rsidRPr="0076010B">
        <w:rPr>
          <w:sz w:val="22"/>
          <w:szCs w:val="22"/>
        </w:rPr>
        <w:t xml:space="preserve">составила 27 </w:t>
      </w:r>
      <w:r w:rsidRPr="0076010B">
        <w:rPr>
          <w:sz w:val="22"/>
          <w:szCs w:val="22"/>
        </w:rPr>
        <w:t>человек.</w:t>
      </w:r>
    </w:p>
    <w:p w:rsidR="00EA7900" w:rsidRPr="0076010B" w:rsidRDefault="00EA7900" w:rsidP="00EA7900">
      <w:pPr>
        <w:jc w:val="both"/>
        <w:rPr>
          <w:b/>
          <w:color w:val="FF0000"/>
          <w:sz w:val="22"/>
          <w:szCs w:val="22"/>
        </w:rPr>
      </w:pPr>
    </w:p>
    <w:p w:rsidR="00EA7900" w:rsidRPr="0076010B" w:rsidRDefault="00EA7900" w:rsidP="00EA7900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 xml:space="preserve">Сфера производства и распределения электроэнергии, газа и воды представлена участком ОАО «ЮКЭК – Белоярский» (услуги водоснабжения, теплоснабжения), участком филиала ОАО «ЮТЭК – Белоярский (энергоснабжение), а также ОАО «Компания ЮГ» (выработка электроэнергии) и </w:t>
      </w:r>
      <w:r w:rsidR="00997457" w:rsidRPr="0076010B">
        <w:rPr>
          <w:sz w:val="22"/>
          <w:szCs w:val="22"/>
        </w:rPr>
        <w:t>ЗАО «Газпром Межрегионгаз Север»</w:t>
      </w:r>
      <w:r w:rsidRPr="0076010B">
        <w:rPr>
          <w:sz w:val="22"/>
          <w:szCs w:val="22"/>
        </w:rPr>
        <w:t xml:space="preserve"> (обслуживание газовых установок).</w:t>
      </w:r>
    </w:p>
    <w:p w:rsidR="00EA7900" w:rsidRPr="0076010B" w:rsidRDefault="00EA7900" w:rsidP="00F11439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Национальные общины занимаются традиционными видами деятельности – рыболовством и  заготовкой дикоросов. Национальная община «САМУТНЕЛЬ», кроме основных видов деятельности  занимается этнотуризмом. </w:t>
      </w:r>
    </w:p>
    <w:p w:rsidR="00EA7900" w:rsidRPr="00DE0932" w:rsidRDefault="00EA7900" w:rsidP="00EA7900">
      <w:pPr>
        <w:pStyle w:val="20"/>
        <w:jc w:val="both"/>
        <w:outlineLvl w:val="1"/>
        <w:rPr>
          <w:b w:val="0"/>
          <w:sz w:val="22"/>
          <w:szCs w:val="22"/>
        </w:rPr>
      </w:pPr>
      <w:r w:rsidRPr="0076010B">
        <w:rPr>
          <w:b w:val="0"/>
          <w:sz w:val="22"/>
          <w:szCs w:val="22"/>
        </w:rPr>
        <w:t xml:space="preserve"> </w:t>
      </w:r>
      <w:r w:rsidRPr="0076010B">
        <w:rPr>
          <w:b w:val="0"/>
          <w:sz w:val="22"/>
          <w:szCs w:val="22"/>
        </w:rPr>
        <w:tab/>
        <w:t>На территории сел</w:t>
      </w:r>
      <w:r w:rsidR="005B665F" w:rsidRPr="0076010B">
        <w:rPr>
          <w:b w:val="0"/>
          <w:sz w:val="22"/>
          <w:szCs w:val="22"/>
        </w:rPr>
        <w:t>ьского поселения Полноват в 2014</w:t>
      </w:r>
      <w:r w:rsidRPr="0076010B">
        <w:rPr>
          <w:b w:val="0"/>
          <w:sz w:val="22"/>
          <w:szCs w:val="22"/>
        </w:rPr>
        <w:t xml:space="preserve"> году зарегистрировано  26  </w:t>
      </w:r>
      <w:r w:rsidR="005B665F" w:rsidRPr="0076010B">
        <w:rPr>
          <w:b w:val="0"/>
          <w:sz w:val="22"/>
          <w:szCs w:val="22"/>
        </w:rPr>
        <w:t>крестьянско-фермерских хозяйств, вновь образованных в течение года нет.</w:t>
      </w:r>
    </w:p>
    <w:p w:rsidR="00DE0932" w:rsidRPr="00DE0932" w:rsidRDefault="00EA7900" w:rsidP="00DE0932">
      <w:pPr>
        <w:pStyle w:val="20"/>
        <w:jc w:val="both"/>
        <w:outlineLvl w:val="1"/>
        <w:rPr>
          <w:b w:val="0"/>
          <w:color w:val="000000" w:themeColor="text1"/>
          <w:sz w:val="22"/>
          <w:szCs w:val="22"/>
        </w:rPr>
      </w:pPr>
      <w:r w:rsidRPr="0076010B">
        <w:rPr>
          <w:b w:val="0"/>
          <w:color w:val="000000" w:themeColor="text1"/>
          <w:sz w:val="22"/>
          <w:szCs w:val="22"/>
        </w:rPr>
        <w:t xml:space="preserve">Основные виды деятельности в КФХ – разведение крупного рогатого скота и свиней, растениеводство, вылов рыбы. </w:t>
      </w:r>
    </w:p>
    <w:p w:rsidR="00EA7900" w:rsidRPr="0076010B" w:rsidRDefault="00EA7900" w:rsidP="00EA7900">
      <w:pPr>
        <w:ind w:firstLine="708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Формирование и исполнение бюджета сельского поселения</w:t>
      </w:r>
    </w:p>
    <w:p w:rsidR="005B665F" w:rsidRPr="0076010B" w:rsidRDefault="00CC4397" w:rsidP="005B665F">
      <w:pPr>
        <w:rPr>
          <w:sz w:val="22"/>
          <w:szCs w:val="22"/>
        </w:rPr>
      </w:pPr>
      <w:r w:rsidRPr="0076010B">
        <w:rPr>
          <w:sz w:val="22"/>
          <w:szCs w:val="22"/>
        </w:rPr>
        <w:t xml:space="preserve">           </w:t>
      </w:r>
      <w:r w:rsidR="005B665F" w:rsidRPr="0076010B">
        <w:rPr>
          <w:sz w:val="22"/>
          <w:szCs w:val="22"/>
        </w:rPr>
        <w:t>В отделе казначейского исполнения бюджета открыты лицевые счета, на которых учитываются средства бюджета сельского поселения Полноват.</w:t>
      </w:r>
    </w:p>
    <w:p w:rsidR="005B665F" w:rsidRPr="0076010B" w:rsidRDefault="005B665F" w:rsidP="005B665F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  Распорядителями кредитов являются:</w:t>
      </w:r>
    </w:p>
    <w:p w:rsidR="005B665F" w:rsidRPr="0076010B" w:rsidRDefault="005B665F" w:rsidP="005B665F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- с правом первой подписи – глава администрации сельского поселения Полноват  ;</w:t>
      </w:r>
    </w:p>
    <w:p w:rsidR="00DE0932" w:rsidRDefault="005B665F" w:rsidP="00DE0932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- с правом второй подписи – главный бухгалтер администрации сельского поселения Полнов</w:t>
      </w:r>
      <w:r w:rsidR="00CC4397" w:rsidRPr="0076010B">
        <w:rPr>
          <w:sz w:val="22"/>
          <w:szCs w:val="22"/>
        </w:rPr>
        <w:t>ат.</w:t>
      </w:r>
    </w:p>
    <w:p w:rsidR="005B665F" w:rsidRPr="0076010B" w:rsidRDefault="005B665F" w:rsidP="00DE0932">
      <w:pPr>
        <w:jc w:val="both"/>
        <w:rPr>
          <w:sz w:val="22"/>
          <w:szCs w:val="22"/>
        </w:rPr>
      </w:pPr>
      <w:r w:rsidRPr="0076010B">
        <w:rPr>
          <w:b/>
          <w:sz w:val="22"/>
          <w:szCs w:val="22"/>
        </w:rPr>
        <w:t>Исполнение по доходам</w:t>
      </w:r>
    </w:p>
    <w:p w:rsidR="005B665F" w:rsidRPr="0076010B" w:rsidRDefault="005B665F" w:rsidP="005B665F">
      <w:pPr>
        <w:ind w:firstLine="708"/>
        <w:jc w:val="both"/>
        <w:rPr>
          <w:bCs/>
          <w:sz w:val="22"/>
          <w:szCs w:val="22"/>
        </w:rPr>
      </w:pPr>
      <w:r w:rsidRPr="0076010B">
        <w:rPr>
          <w:sz w:val="22"/>
          <w:szCs w:val="22"/>
        </w:rPr>
        <w:t xml:space="preserve">В целом бюджет сельского поселения Полноват исполнен по доходам в сумме </w:t>
      </w:r>
      <w:r w:rsidRPr="0076010B">
        <w:rPr>
          <w:b/>
          <w:sz w:val="22"/>
          <w:szCs w:val="22"/>
        </w:rPr>
        <w:t>23 682 752,69</w:t>
      </w:r>
      <w:r w:rsidRPr="0076010B">
        <w:rPr>
          <w:sz w:val="22"/>
          <w:szCs w:val="22"/>
        </w:rPr>
        <w:t xml:space="preserve"> рублей, что составило </w:t>
      </w:r>
      <w:r w:rsidRPr="0076010B">
        <w:rPr>
          <w:b/>
          <w:sz w:val="22"/>
          <w:szCs w:val="22"/>
        </w:rPr>
        <w:t>90,9</w:t>
      </w:r>
      <w:r w:rsidRPr="0076010B">
        <w:rPr>
          <w:b/>
          <w:bCs/>
          <w:sz w:val="22"/>
          <w:szCs w:val="22"/>
        </w:rPr>
        <w:t xml:space="preserve"> %</w:t>
      </w:r>
      <w:r w:rsidRPr="0076010B">
        <w:rPr>
          <w:bCs/>
          <w:color w:val="000000"/>
          <w:sz w:val="22"/>
          <w:szCs w:val="22"/>
        </w:rPr>
        <w:t xml:space="preserve"> </w:t>
      </w:r>
      <w:r w:rsidRPr="0076010B">
        <w:rPr>
          <w:sz w:val="22"/>
          <w:szCs w:val="22"/>
        </w:rPr>
        <w:t xml:space="preserve">от плановых назначений в сумме </w:t>
      </w:r>
      <w:r w:rsidRPr="0076010B">
        <w:rPr>
          <w:b/>
          <w:sz w:val="22"/>
          <w:szCs w:val="22"/>
        </w:rPr>
        <w:t>26 044741,09</w:t>
      </w:r>
      <w:r w:rsidRPr="0076010B">
        <w:rPr>
          <w:b/>
          <w:bCs/>
          <w:sz w:val="22"/>
          <w:szCs w:val="22"/>
        </w:rPr>
        <w:t xml:space="preserve">   </w:t>
      </w:r>
      <w:r w:rsidRPr="0076010B">
        <w:rPr>
          <w:sz w:val="22"/>
          <w:szCs w:val="22"/>
        </w:rPr>
        <w:t>рублей.</w:t>
      </w:r>
    </w:p>
    <w:p w:rsidR="005B665F" w:rsidRPr="0076010B" w:rsidRDefault="005B665F" w:rsidP="005B665F">
      <w:pPr>
        <w:jc w:val="both"/>
        <w:rPr>
          <w:b/>
          <w:bCs/>
          <w:sz w:val="22"/>
          <w:szCs w:val="22"/>
        </w:rPr>
      </w:pPr>
      <w:r w:rsidRPr="0076010B">
        <w:rPr>
          <w:b/>
          <w:sz w:val="22"/>
          <w:szCs w:val="22"/>
        </w:rPr>
        <w:tab/>
        <w:t>Налоговые доходы</w:t>
      </w:r>
      <w:r w:rsidRPr="0076010B">
        <w:rPr>
          <w:sz w:val="22"/>
          <w:szCs w:val="22"/>
        </w:rPr>
        <w:t xml:space="preserve"> поступили в сумме  </w:t>
      </w:r>
      <w:r w:rsidRPr="0076010B">
        <w:rPr>
          <w:b/>
          <w:sz w:val="22"/>
          <w:szCs w:val="22"/>
        </w:rPr>
        <w:t>2 157 402,12</w:t>
      </w:r>
      <w:r w:rsidRPr="0076010B">
        <w:rPr>
          <w:sz w:val="22"/>
          <w:szCs w:val="22"/>
        </w:rPr>
        <w:t xml:space="preserve"> рублей, что составляет </w:t>
      </w:r>
      <w:r w:rsidRPr="0076010B">
        <w:rPr>
          <w:b/>
          <w:sz w:val="22"/>
          <w:szCs w:val="22"/>
        </w:rPr>
        <w:t>109,8%</w:t>
      </w:r>
      <w:r w:rsidRPr="0076010B">
        <w:rPr>
          <w:sz w:val="22"/>
          <w:szCs w:val="22"/>
        </w:rPr>
        <w:t xml:space="preserve"> при плане </w:t>
      </w:r>
      <w:r w:rsidRPr="0076010B">
        <w:rPr>
          <w:b/>
          <w:sz w:val="22"/>
          <w:szCs w:val="22"/>
        </w:rPr>
        <w:t>1 965 400,00</w:t>
      </w:r>
      <w:r w:rsidRPr="0076010B">
        <w:rPr>
          <w:sz w:val="22"/>
          <w:szCs w:val="22"/>
        </w:rPr>
        <w:t xml:space="preserve"> рубля. </w:t>
      </w:r>
    </w:p>
    <w:p w:rsidR="005B665F" w:rsidRPr="0076010B" w:rsidRDefault="005B665F" w:rsidP="005B665F">
      <w:pPr>
        <w:ind w:firstLine="708"/>
        <w:jc w:val="both"/>
        <w:rPr>
          <w:sz w:val="22"/>
          <w:szCs w:val="22"/>
        </w:rPr>
      </w:pPr>
      <w:r w:rsidRPr="0076010B">
        <w:rPr>
          <w:b/>
          <w:sz w:val="22"/>
          <w:szCs w:val="22"/>
        </w:rPr>
        <w:t>Неналоговые доходы</w:t>
      </w:r>
      <w:r w:rsidRPr="0076010B">
        <w:rPr>
          <w:sz w:val="22"/>
          <w:szCs w:val="22"/>
        </w:rPr>
        <w:t xml:space="preserve"> поступили в сумме </w:t>
      </w:r>
      <w:r w:rsidRPr="0076010B">
        <w:rPr>
          <w:b/>
          <w:sz w:val="22"/>
          <w:szCs w:val="22"/>
        </w:rPr>
        <w:t>12 673 183,57</w:t>
      </w:r>
      <w:r w:rsidRPr="0076010B">
        <w:rPr>
          <w:sz w:val="22"/>
          <w:szCs w:val="22"/>
        </w:rPr>
        <w:t xml:space="preserve"> рубля, что составляет </w:t>
      </w:r>
      <w:r w:rsidRPr="0076010B">
        <w:rPr>
          <w:b/>
          <w:sz w:val="22"/>
          <w:szCs w:val="22"/>
        </w:rPr>
        <w:t>100,5%</w:t>
      </w:r>
      <w:r w:rsidRPr="0076010B">
        <w:rPr>
          <w:sz w:val="22"/>
          <w:szCs w:val="22"/>
        </w:rPr>
        <w:t xml:space="preserve"> при плане </w:t>
      </w:r>
      <w:r w:rsidRPr="0076010B">
        <w:rPr>
          <w:b/>
          <w:sz w:val="22"/>
          <w:szCs w:val="22"/>
        </w:rPr>
        <w:t>12 608 641,09</w:t>
      </w:r>
      <w:r w:rsidRPr="0076010B">
        <w:rPr>
          <w:sz w:val="22"/>
          <w:szCs w:val="22"/>
        </w:rPr>
        <w:t xml:space="preserve"> рублей. </w:t>
      </w:r>
    </w:p>
    <w:p w:rsidR="005B665F" w:rsidRPr="0076010B" w:rsidRDefault="005B665F" w:rsidP="00345B2C">
      <w:pPr>
        <w:ind w:firstLine="708"/>
        <w:jc w:val="both"/>
        <w:rPr>
          <w:bCs/>
          <w:sz w:val="22"/>
          <w:szCs w:val="22"/>
        </w:rPr>
      </w:pPr>
      <w:r w:rsidRPr="0076010B">
        <w:rPr>
          <w:sz w:val="22"/>
          <w:szCs w:val="22"/>
        </w:rPr>
        <w:t xml:space="preserve">Безвозмездные поступления от других бюджетов бюджетной системы Российской Федерации – исполнены в сумме </w:t>
      </w:r>
      <w:r w:rsidRPr="0076010B">
        <w:rPr>
          <w:b/>
          <w:sz w:val="22"/>
          <w:szCs w:val="22"/>
        </w:rPr>
        <w:t>8 852 167,00</w:t>
      </w:r>
      <w:r w:rsidRPr="0076010B">
        <w:rPr>
          <w:sz w:val="22"/>
          <w:szCs w:val="22"/>
        </w:rPr>
        <w:t xml:space="preserve"> рублей на </w:t>
      </w:r>
      <w:r w:rsidRPr="0076010B">
        <w:rPr>
          <w:b/>
          <w:sz w:val="22"/>
          <w:szCs w:val="22"/>
        </w:rPr>
        <w:t>77,2</w:t>
      </w:r>
      <w:r w:rsidRPr="0076010B">
        <w:rPr>
          <w:b/>
          <w:bCs/>
          <w:sz w:val="22"/>
          <w:szCs w:val="22"/>
        </w:rPr>
        <w:t>%</w:t>
      </w:r>
      <w:r w:rsidRPr="0076010B">
        <w:rPr>
          <w:bCs/>
          <w:sz w:val="22"/>
          <w:szCs w:val="22"/>
        </w:rPr>
        <w:t xml:space="preserve"> </w:t>
      </w:r>
      <w:r w:rsidRPr="0076010B">
        <w:rPr>
          <w:sz w:val="22"/>
          <w:szCs w:val="22"/>
        </w:rPr>
        <w:t xml:space="preserve">при плане </w:t>
      </w:r>
      <w:r w:rsidRPr="0076010B">
        <w:rPr>
          <w:b/>
          <w:sz w:val="22"/>
          <w:szCs w:val="22"/>
        </w:rPr>
        <w:t>11 470 700,00</w:t>
      </w:r>
      <w:r w:rsidR="00345B2C" w:rsidRPr="0076010B">
        <w:rPr>
          <w:sz w:val="22"/>
          <w:szCs w:val="22"/>
        </w:rPr>
        <w:t> рублей</w:t>
      </w:r>
    </w:p>
    <w:p w:rsidR="00DE0932" w:rsidRDefault="005B665F" w:rsidP="005B665F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              </w:t>
      </w:r>
      <w:r w:rsidR="00345B2C" w:rsidRPr="0076010B">
        <w:rPr>
          <w:sz w:val="22"/>
          <w:szCs w:val="22"/>
        </w:rPr>
        <w:t xml:space="preserve">                              </w:t>
      </w:r>
    </w:p>
    <w:p w:rsidR="005B665F" w:rsidRPr="0076010B" w:rsidRDefault="005B665F" w:rsidP="005B665F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</w:t>
      </w:r>
      <w:r w:rsidRPr="0076010B">
        <w:rPr>
          <w:b/>
          <w:sz w:val="22"/>
          <w:szCs w:val="22"/>
        </w:rPr>
        <w:t>Исполнение по расходам</w:t>
      </w:r>
    </w:p>
    <w:p w:rsidR="005B665F" w:rsidRPr="0076010B" w:rsidRDefault="005B665F" w:rsidP="005B665F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целом бюджет сельского поселения Полноват по расходам исполнен в сумме </w:t>
      </w:r>
      <w:r w:rsidRPr="0076010B">
        <w:rPr>
          <w:b/>
          <w:sz w:val="22"/>
          <w:szCs w:val="22"/>
        </w:rPr>
        <w:t>26 454 191,09</w:t>
      </w:r>
      <w:r w:rsidRPr="0076010B">
        <w:rPr>
          <w:sz w:val="22"/>
          <w:szCs w:val="22"/>
        </w:rPr>
        <w:t xml:space="preserve"> рублей, что составило </w:t>
      </w:r>
      <w:r w:rsidRPr="0076010B">
        <w:rPr>
          <w:b/>
          <w:sz w:val="22"/>
          <w:szCs w:val="22"/>
        </w:rPr>
        <w:t>93,4 %</w:t>
      </w:r>
      <w:r w:rsidRPr="0076010B">
        <w:rPr>
          <w:sz w:val="22"/>
          <w:szCs w:val="22"/>
        </w:rPr>
        <w:t xml:space="preserve"> от плановых назначений </w:t>
      </w:r>
      <w:r w:rsidRPr="0076010B">
        <w:rPr>
          <w:b/>
          <w:sz w:val="22"/>
          <w:szCs w:val="22"/>
        </w:rPr>
        <w:t>28 335 541,09</w:t>
      </w:r>
      <w:r w:rsidRPr="0076010B">
        <w:rPr>
          <w:sz w:val="22"/>
          <w:szCs w:val="22"/>
        </w:rPr>
        <w:t xml:space="preserve"> рублей.</w:t>
      </w:r>
    </w:p>
    <w:p w:rsidR="005B665F" w:rsidRPr="0076010B" w:rsidRDefault="005B665F" w:rsidP="005B665F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lastRenderedPageBreak/>
        <w:t xml:space="preserve">Первоначальный бюджет сельского поселения Полноват на 2014 год был утвержден в сумме </w:t>
      </w:r>
      <w:r w:rsidRPr="0076010B">
        <w:rPr>
          <w:b/>
          <w:sz w:val="22"/>
          <w:szCs w:val="22"/>
        </w:rPr>
        <w:t>24 523 400,00</w:t>
      </w:r>
      <w:r w:rsidRPr="0076010B">
        <w:rPr>
          <w:sz w:val="22"/>
          <w:szCs w:val="22"/>
        </w:rPr>
        <w:t xml:space="preserve"> р</w:t>
      </w:r>
      <w:r w:rsidR="00345B2C" w:rsidRPr="0076010B">
        <w:rPr>
          <w:sz w:val="22"/>
          <w:szCs w:val="22"/>
        </w:rPr>
        <w:t>ублей,  решениями Думы в течение</w:t>
      </w:r>
      <w:r w:rsidRPr="0076010B">
        <w:rPr>
          <w:sz w:val="22"/>
          <w:szCs w:val="22"/>
        </w:rPr>
        <w:t xml:space="preserve"> года был увеличен на </w:t>
      </w:r>
      <w:r w:rsidRPr="0076010B">
        <w:rPr>
          <w:b/>
          <w:sz w:val="22"/>
          <w:szCs w:val="22"/>
        </w:rPr>
        <w:t>3 812 141,09</w:t>
      </w:r>
      <w:r w:rsidRPr="0076010B">
        <w:rPr>
          <w:sz w:val="22"/>
          <w:szCs w:val="22"/>
        </w:rPr>
        <w:t xml:space="preserve"> рублей  и  утвержден в сумме </w:t>
      </w:r>
      <w:r w:rsidRPr="0076010B">
        <w:rPr>
          <w:b/>
          <w:sz w:val="22"/>
          <w:szCs w:val="22"/>
        </w:rPr>
        <w:t>28 335 541,09</w:t>
      </w:r>
      <w:r w:rsidRPr="0076010B">
        <w:rPr>
          <w:sz w:val="22"/>
          <w:szCs w:val="22"/>
        </w:rPr>
        <w:t xml:space="preserve"> рублей</w:t>
      </w:r>
      <w:r w:rsidR="00CC4397" w:rsidRPr="0076010B">
        <w:rPr>
          <w:sz w:val="22"/>
          <w:szCs w:val="22"/>
        </w:rPr>
        <w:t>.</w:t>
      </w:r>
      <w:r w:rsidRPr="0076010B">
        <w:rPr>
          <w:sz w:val="22"/>
          <w:szCs w:val="22"/>
        </w:rPr>
        <w:t xml:space="preserve">  </w:t>
      </w:r>
    </w:p>
    <w:p w:rsidR="005B665F" w:rsidRPr="0076010B" w:rsidRDefault="005B665F" w:rsidP="005B665F">
      <w:pPr>
        <w:ind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Бюджет сельского поселения Полноват за 2014 год исполнен с превышением расходов над доходами (дефицит бюджета сельского поселения Полноват) в сумме </w:t>
      </w:r>
      <w:r w:rsidRPr="0076010B">
        <w:rPr>
          <w:b/>
          <w:sz w:val="22"/>
          <w:szCs w:val="22"/>
        </w:rPr>
        <w:t xml:space="preserve">2 771 438,40 </w:t>
      </w:r>
      <w:r w:rsidRPr="0076010B">
        <w:rPr>
          <w:sz w:val="22"/>
          <w:szCs w:val="22"/>
        </w:rPr>
        <w:t>рублей.</w:t>
      </w:r>
    </w:p>
    <w:p w:rsidR="00E72FD0" w:rsidRPr="0076010B" w:rsidRDefault="005B665F" w:rsidP="00E72F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10B">
        <w:rPr>
          <w:bCs/>
          <w:color w:val="000000"/>
          <w:sz w:val="22"/>
          <w:szCs w:val="22"/>
        </w:rPr>
        <w:t>Для более эффективного использования бюджетных средств,</w:t>
      </w:r>
      <w:r w:rsidRPr="0076010B">
        <w:rPr>
          <w:color w:val="000000"/>
          <w:sz w:val="22"/>
          <w:szCs w:val="22"/>
        </w:rPr>
        <w:t xml:space="preserve"> были </w:t>
      </w:r>
      <w:r w:rsidRPr="0076010B">
        <w:rPr>
          <w:bCs/>
          <w:color w:val="000000"/>
          <w:sz w:val="22"/>
          <w:szCs w:val="22"/>
        </w:rPr>
        <w:t>произведены внутренние перемещения по кодам бюджетной классификации в соответствии со ст. 217 Бюджетного кодекса РФ.</w:t>
      </w:r>
      <w:r w:rsidR="00E72FD0" w:rsidRPr="0076010B">
        <w:rPr>
          <w:sz w:val="22"/>
          <w:szCs w:val="22"/>
        </w:rPr>
        <w:t xml:space="preserve"> </w:t>
      </w:r>
    </w:p>
    <w:p w:rsidR="00E72FD0" w:rsidRPr="0076010B" w:rsidRDefault="00E72FD0" w:rsidP="008743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течение 2014 года в администрации поселения на постоянной основе велась работа, и осуществлялись мероприятия, направленные на увеличение налоговых и неналоговы</w:t>
      </w:r>
      <w:r w:rsidR="0087438F" w:rsidRPr="0076010B">
        <w:rPr>
          <w:sz w:val="22"/>
          <w:szCs w:val="22"/>
        </w:rPr>
        <w:t xml:space="preserve">х поступлений в местный бюджет, </w:t>
      </w:r>
      <w:r w:rsidRPr="0076010B">
        <w:rPr>
          <w:sz w:val="22"/>
          <w:szCs w:val="22"/>
        </w:rPr>
        <w:t>совместно  с администрацией Белоярского района, ИФНС по г. Белоярский проведены мероприятия по выявлению и обеспечению постановки на налоговый учет организаций, расположенных на территории муниципального образования, по месту их фактического нахождения и осуществления предпринимательской деятельности.</w:t>
      </w:r>
    </w:p>
    <w:p w:rsidR="00EA7900" w:rsidRPr="0076010B" w:rsidRDefault="00EA7900" w:rsidP="00CC4397">
      <w:pPr>
        <w:jc w:val="both"/>
        <w:rPr>
          <w:b/>
          <w:i/>
          <w:sz w:val="22"/>
          <w:szCs w:val="22"/>
        </w:rPr>
      </w:pPr>
    </w:p>
    <w:p w:rsidR="002D760A" w:rsidRDefault="00EA7900" w:rsidP="00DE0932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Муниципальный заказ и благоустройство поселка</w:t>
      </w:r>
    </w:p>
    <w:p w:rsidR="00DE0932" w:rsidRPr="0076010B" w:rsidRDefault="00DE0932" w:rsidP="00DE0932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</w:p>
    <w:p w:rsidR="002D760A" w:rsidRPr="0076010B" w:rsidRDefault="00EA7900" w:rsidP="002D760A">
      <w:pPr>
        <w:ind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ab/>
      </w:r>
      <w:r w:rsidR="002D760A" w:rsidRPr="0076010B">
        <w:rPr>
          <w:sz w:val="22"/>
          <w:szCs w:val="22"/>
        </w:rPr>
        <w:t>За 2014 год администрацией поселения в</w:t>
      </w:r>
      <w:r w:rsidRPr="0076010B">
        <w:rPr>
          <w:sz w:val="22"/>
          <w:szCs w:val="22"/>
        </w:rPr>
        <w:t xml:space="preserve"> сфере размещения государственного заказа зак</w:t>
      </w:r>
      <w:r w:rsidR="002D760A" w:rsidRPr="0076010B">
        <w:rPr>
          <w:sz w:val="22"/>
          <w:szCs w:val="22"/>
        </w:rPr>
        <w:t xml:space="preserve">лючено  договоров на поставки товаров, выполнение работ, оказание услуг для муниципальных нужд в количестве </w:t>
      </w:r>
      <w:r w:rsidR="002D760A" w:rsidRPr="0076010B">
        <w:rPr>
          <w:b/>
          <w:sz w:val="22"/>
          <w:szCs w:val="22"/>
        </w:rPr>
        <w:t>84 договора</w:t>
      </w:r>
      <w:r w:rsidR="002D760A" w:rsidRPr="0076010B">
        <w:rPr>
          <w:sz w:val="22"/>
          <w:szCs w:val="22"/>
        </w:rPr>
        <w:t xml:space="preserve"> на сумму </w:t>
      </w:r>
      <w:r w:rsidR="002D760A" w:rsidRPr="0076010B">
        <w:rPr>
          <w:b/>
          <w:sz w:val="22"/>
          <w:szCs w:val="22"/>
        </w:rPr>
        <w:t>7 498</w:t>
      </w:r>
      <w:r w:rsidR="00CC4397" w:rsidRPr="0076010B">
        <w:rPr>
          <w:b/>
          <w:sz w:val="22"/>
          <w:szCs w:val="22"/>
        </w:rPr>
        <w:t> </w:t>
      </w:r>
      <w:r w:rsidR="002D760A" w:rsidRPr="0076010B">
        <w:rPr>
          <w:b/>
          <w:sz w:val="22"/>
          <w:szCs w:val="22"/>
        </w:rPr>
        <w:t>638</w:t>
      </w:r>
      <w:r w:rsidR="00CC4397" w:rsidRPr="0076010B">
        <w:rPr>
          <w:b/>
          <w:sz w:val="22"/>
          <w:szCs w:val="22"/>
        </w:rPr>
        <w:t>,08</w:t>
      </w:r>
      <w:r w:rsidR="002D760A" w:rsidRPr="0076010B">
        <w:rPr>
          <w:b/>
          <w:sz w:val="22"/>
          <w:szCs w:val="22"/>
        </w:rPr>
        <w:t xml:space="preserve"> рублей</w:t>
      </w:r>
      <w:r w:rsidR="002D760A" w:rsidRPr="0076010B">
        <w:rPr>
          <w:sz w:val="22"/>
          <w:szCs w:val="22"/>
        </w:rPr>
        <w:t>, из них:</w:t>
      </w:r>
    </w:p>
    <w:p w:rsidR="002D760A" w:rsidRPr="0076010B" w:rsidRDefault="002D760A" w:rsidP="002D760A">
      <w:pPr>
        <w:numPr>
          <w:ilvl w:val="0"/>
          <w:numId w:val="3"/>
        </w:numPr>
        <w:ind w:left="0"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открытых конкурсов – </w:t>
      </w:r>
      <w:r w:rsidRPr="0076010B">
        <w:rPr>
          <w:b/>
          <w:sz w:val="22"/>
          <w:szCs w:val="22"/>
        </w:rPr>
        <w:t xml:space="preserve">0, </w:t>
      </w:r>
      <w:r w:rsidRPr="0076010B">
        <w:rPr>
          <w:sz w:val="22"/>
          <w:szCs w:val="22"/>
        </w:rPr>
        <w:t>на сумму</w:t>
      </w:r>
      <w:r w:rsidRPr="0076010B">
        <w:rPr>
          <w:b/>
          <w:sz w:val="22"/>
          <w:szCs w:val="22"/>
        </w:rPr>
        <w:t xml:space="preserve"> 0 рублей</w:t>
      </w:r>
      <w:r w:rsidRPr="0076010B">
        <w:rPr>
          <w:sz w:val="22"/>
          <w:szCs w:val="22"/>
        </w:rPr>
        <w:t>;</w:t>
      </w:r>
    </w:p>
    <w:p w:rsidR="002D760A" w:rsidRPr="0076010B" w:rsidRDefault="002D760A" w:rsidP="002D760A">
      <w:pPr>
        <w:numPr>
          <w:ilvl w:val="0"/>
          <w:numId w:val="3"/>
        </w:numPr>
        <w:tabs>
          <w:tab w:val="left" w:pos="709"/>
        </w:tabs>
        <w:ind w:left="0"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запрос котировок –</w:t>
      </w:r>
      <w:r w:rsidRPr="0076010B">
        <w:rPr>
          <w:b/>
          <w:sz w:val="22"/>
          <w:szCs w:val="22"/>
        </w:rPr>
        <w:t xml:space="preserve"> 2,</w:t>
      </w:r>
      <w:r w:rsidRPr="0076010B">
        <w:rPr>
          <w:sz w:val="22"/>
          <w:szCs w:val="22"/>
        </w:rPr>
        <w:t xml:space="preserve"> на сумму </w:t>
      </w:r>
      <w:r w:rsidRPr="0076010B">
        <w:rPr>
          <w:b/>
          <w:sz w:val="22"/>
          <w:szCs w:val="22"/>
        </w:rPr>
        <w:t>532</w:t>
      </w:r>
      <w:r w:rsidR="00CC4397" w:rsidRPr="0076010B">
        <w:rPr>
          <w:b/>
          <w:sz w:val="22"/>
          <w:szCs w:val="22"/>
        </w:rPr>
        <w:t> </w:t>
      </w:r>
      <w:r w:rsidRPr="0076010B">
        <w:rPr>
          <w:b/>
          <w:sz w:val="22"/>
          <w:szCs w:val="22"/>
        </w:rPr>
        <w:t>000</w:t>
      </w:r>
      <w:r w:rsidR="00CC4397" w:rsidRPr="0076010B">
        <w:rPr>
          <w:b/>
          <w:sz w:val="22"/>
          <w:szCs w:val="22"/>
        </w:rPr>
        <w:t>,00</w:t>
      </w:r>
      <w:r w:rsidRPr="0076010B">
        <w:rPr>
          <w:sz w:val="22"/>
          <w:szCs w:val="22"/>
        </w:rPr>
        <w:t xml:space="preserve"> рублей;</w:t>
      </w:r>
    </w:p>
    <w:p w:rsidR="002D760A" w:rsidRPr="0076010B" w:rsidRDefault="002D760A" w:rsidP="002D760A">
      <w:pPr>
        <w:numPr>
          <w:ilvl w:val="0"/>
          <w:numId w:val="3"/>
        </w:numPr>
        <w:tabs>
          <w:tab w:val="left" w:pos="709"/>
        </w:tabs>
        <w:ind w:left="0" w:firstLine="720"/>
        <w:jc w:val="both"/>
        <w:rPr>
          <w:b/>
          <w:sz w:val="22"/>
          <w:szCs w:val="22"/>
        </w:rPr>
      </w:pPr>
      <w:r w:rsidRPr="0076010B">
        <w:rPr>
          <w:sz w:val="22"/>
          <w:szCs w:val="22"/>
        </w:rPr>
        <w:t xml:space="preserve">открытых аукционов в электронной форме – </w:t>
      </w:r>
      <w:r w:rsidRPr="0076010B">
        <w:rPr>
          <w:b/>
          <w:sz w:val="22"/>
          <w:szCs w:val="22"/>
        </w:rPr>
        <w:t>8</w:t>
      </w:r>
      <w:r w:rsidRPr="0076010B">
        <w:rPr>
          <w:sz w:val="22"/>
          <w:szCs w:val="22"/>
        </w:rPr>
        <w:t xml:space="preserve">, на сумму </w:t>
      </w:r>
      <w:r w:rsidRPr="0076010B">
        <w:rPr>
          <w:b/>
          <w:sz w:val="22"/>
          <w:szCs w:val="22"/>
        </w:rPr>
        <w:t>2 632</w:t>
      </w:r>
      <w:r w:rsidR="00CC4397" w:rsidRPr="0076010B">
        <w:rPr>
          <w:b/>
          <w:sz w:val="22"/>
          <w:szCs w:val="22"/>
        </w:rPr>
        <w:t> </w:t>
      </w:r>
      <w:r w:rsidRPr="0076010B">
        <w:rPr>
          <w:b/>
          <w:sz w:val="22"/>
          <w:szCs w:val="22"/>
        </w:rPr>
        <w:t>632</w:t>
      </w:r>
      <w:r w:rsidR="00CC4397" w:rsidRPr="0076010B">
        <w:rPr>
          <w:b/>
          <w:sz w:val="22"/>
          <w:szCs w:val="22"/>
        </w:rPr>
        <w:t>,69 рублей</w:t>
      </w:r>
      <w:r w:rsidRPr="0076010B">
        <w:rPr>
          <w:b/>
          <w:sz w:val="22"/>
          <w:szCs w:val="22"/>
        </w:rPr>
        <w:t>.</w:t>
      </w:r>
    </w:p>
    <w:p w:rsidR="002D760A" w:rsidRPr="0076010B" w:rsidRDefault="002D760A" w:rsidP="002D760A">
      <w:pPr>
        <w:tabs>
          <w:tab w:val="left" w:pos="709"/>
        </w:tabs>
        <w:ind w:firstLine="720"/>
        <w:jc w:val="both"/>
        <w:rPr>
          <w:b/>
          <w:sz w:val="22"/>
          <w:szCs w:val="22"/>
        </w:rPr>
      </w:pPr>
      <w:r w:rsidRPr="0076010B">
        <w:rPr>
          <w:sz w:val="22"/>
          <w:szCs w:val="22"/>
        </w:rPr>
        <w:t xml:space="preserve">4)      </w:t>
      </w:r>
      <w:r w:rsidR="00CC4397" w:rsidRPr="0076010B">
        <w:rPr>
          <w:sz w:val="22"/>
          <w:szCs w:val="22"/>
        </w:rPr>
        <w:t xml:space="preserve">  </w:t>
      </w:r>
      <w:r w:rsidRPr="0076010B">
        <w:rPr>
          <w:sz w:val="22"/>
          <w:szCs w:val="22"/>
        </w:rPr>
        <w:t xml:space="preserve">с субъектами малого предпринимательства – </w:t>
      </w:r>
      <w:r w:rsidRPr="0076010B">
        <w:rPr>
          <w:b/>
          <w:sz w:val="22"/>
          <w:szCs w:val="22"/>
        </w:rPr>
        <w:t>17</w:t>
      </w:r>
      <w:r w:rsidRPr="0076010B">
        <w:rPr>
          <w:sz w:val="22"/>
          <w:szCs w:val="22"/>
        </w:rPr>
        <w:t xml:space="preserve">, на сумму </w:t>
      </w:r>
      <w:r w:rsidRPr="0076010B">
        <w:rPr>
          <w:b/>
          <w:sz w:val="22"/>
          <w:szCs w:val="22"/>
        </w:rPr>
        <w:t>334</w:t>
      </w:r>
      <w:r w:rsidR="00CC4397" w:rsidRPr="0076010B">
        <w:rPr>
          <w:b/>
          <w:sz w:val="22"/>
          <w:szCs w:val="22"/>
        </w:rPr>
        <w:t> </w:t>
      </w:r>
      <w:r w:rsidRPr="0076010B">
        <w:rPr>
          <w:b/>
          <w:sz w:val="22"/>
          <w:szCs w:val="22"/>
        </w:rPr>
        <w:t>290</w:t>
      </w:r>
      <w:r w:rsidR="00CC4397" w:rsidRPr="0076010B">
        <w:rPr>
          <w:b/>
          <w:sz w:val="22"/>
          <w:szCs w:val="22"/>
        </w:rPr>
        <w:t>,00 рублей</w:t>
      </w:r>
      <w:r w:rsidRPr="0076010B">
        <w:rPr>
          <w:b/>
          <w:sz w:val="22"/>
          <w:szCs w:val="22"/>
        </w:rPr>
        <w:t>;</w:t>
      </w:r>
    </w:p>
    <w:p w:rsidR="002D760A" w:rsidRPr="0076010B" w:rsidRDefault="002D760A" w:rsidP="00DE0932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5)      у единственного поставщика без проведения торгов – </w:t>
      </w:r>
      <w:r w:rsidRPr="0076010B">
        <w:rPr>
          <w:b/>
          <w:sz w:val="22"/>
          <w:szCs w:val="22"/>
        </w:rPr>
        <w:t>57</w:t>
      </w:r>
      <w:r w:rsidRPr="0076010B">
        <w:rPr>
          <w:sz w:val="22"/>
          <w:szCs w:val="22"/>
        </w:rPr>
        <w:t xml:space="preserve">, на сумму </w:t>
      </w:r>
      <w:r w:rsidRPr="0076010B">
        <w:rPr>
          <w:b/>
          <w:sz w:val="22"/>
          <w:szCs w:val="22"/>
        </w:rPr>
        <w:t>3 708</w:t>
      </w:r>
      <w:r w:rsidR="00CC4397" w:rsidRPr="0076010B">
        <w:rPr>
          <w:b/>
          <w:sz w:val="22"/>
          <w:szCs w:val="22"/>
        </w:rPr>
        <w:t> </w:t>
      </w:r>
      <w:r w:rsidRPr="0076010B">
        <w:rPr>
          <w:b/>
          <w:sz w:val="22"/>
          <w:szCs w:val="22"/>
        </w:rPr>
        <w:t>647</w:t>
      </w:r>
      <w:r w:rsidR="00CC4397" w:rsidRPr="0076010B">
        <w:rPr>
          <w:b/>
          <w:sz w:val="22"/>
          <w:szCs w:val="22"/>
        </w:rPr>
        <w:t>,81 рублей</w:t>
      </w:r>
      <w:r w:rsidRPr="0076010B">
        <w:rPr>
          <w:b/>
          <w:sz w:val="22"/>
          <w:szCs w:val="22"/>
        </w:rPr>
        <w:t>.</w:t>
      </w:r>
    </w:p>
    <w:p w:rsidR="002D760A" w:rsidRPr="0076010B" w:rsidRDefault="002D760A" w:rsidP="002D760A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том числе на благоустройство – </w:t>
      </w:r>
      <w:r w:rsidRPr="0076010B">
        <w:rPr>
          <w:b/>
          <w:sz w:val="22"/>
          <w:szCs w:val="22"/>
        </w:rPr>
        <w:t>2 452</w:t>
      </w:r>
      <w:r w:rsidR="00CC4397" w:rsidRPr="0076010B">
        <w:rPr>
          <w:b/>
          <w:sz w:val="22"/>
          <w:szCs w:val="22"/>
        </w:rPr>
        <w:t> </w:t>
      </w:r>
      <w:r w:rsidRPr="0076010B">
        <w:rPr>
          <w:b/>
          <w:sz w:val="22"/>
          <w:szCs w:val="22"/>
        </w:rPr>
        <w:t>046</w:t>
      </w:r>
      <w:r w:rsidR="00CC4397" w:rsidRPr="0076010B">
        <w:rPr>
          <w:b/>
          <w:sz w:val="22"/>
          <w:szCs w:val="22"/>
        </w:rPr>
        <w:t>,50</w:t>
      </w:r>
      <w:r w:rsidRPr="0076010B">
        <w:rPr>
          <w:b/>
          <w:sz w:val="22"/>
          <w:szCs w:val="22"/>
        </w:rPr>
        <w:t xml:space="preserve"> рублей</w:t>
      </w:r>
      <w:r w:rsidRPr="0076010B">
        <w:rPr>
          <w:sz w:val="22"/>
          <w:szCs w:val="22"/>
        </w:rPr>
        <w:t>, из них:</w:t>
      </w:r>
    </w:p>
    <w:p w:rsidR="002D760A" w:rsidRPr="0076010B" w:rsidRDefault="002D760A" w:rsidP="002D760A">
      <w:pPr>
        <w:tabs>
          <w:tab w:val="left" w:pos="0"/>
        </w:tabs>
        <w:ind w:firstLine="720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2D760A" w:rsidRPr="0076010B" w:rsidTr="00CC43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0A" w:rsidRPr="00DE0932" w:rsidRDefault="002D760A" w:rsidP="00CC4397">
            <w:pPr>
              <w:pStyle w:val="ac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Изготовление и установка скульптурной композиции святителя Филофея Лещинского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0A" w:rsidRPr="00DE0932" w:rsidRDefault="002D760A" w:rsidP="00CC439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877 874,26 руб.</w:t>
            </w:r>
          </w:p>
        </w:tc>
      </w:tr>
      <w:tr w:rsidR="002D760A" w:rsidRPr="0076010B" w:rsidTr="00CC43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0A" w:rsidRPr="00DE0932" w:rsidRDefault="002D760A" w:rsidP="00CC4397">
            <w:pPr>
              <w:pStyle w:val="ac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Обустройство сквера в с. Тугияны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0A" w:rsidRPr="00DE0932" w:rsidRDefault="002D760A" w:rsidP="00CC439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100</w:t>
            </w:r>
            <w:r w:rsidR="00CC4397" w:rsidRPr="00DE0932">
              <w:rPr>
                <w:b/>
                <w:sz w:val="18"/>
                <w:szCs w:val="18"/>
              </w:rPr>
              <w:t> </w:t>
            </w:r>
            <w:r w:rsidRPr="00DE0932">
              <w:rPr>
                <w:b/>
                <w:sz w:val="18"/>
                <w:szCs w:val="18"/>
              </w:rPr>
              <w:t>000</w:t>
            </w:r>
            <w:r w:rsidR="00CC4397" w:rsidRPr="00DE0932">
              <w:rPr>
                <w:b/>
                <w:sz w:val="18"/>
                <w:szCs w:val="18"/>
              </w:rPr>
              <w:t>,00</w:t>
            </w:r>
            <w:r w:rsidRPr="00DE0932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2D760A" w:rsidRPr="0076010B" w:rsidTr="00CC43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0A" w:rsidRPr="00DE0932" w:rsidRDefault="002D760A" w:rsidP="00CC4397">
            <w:pPr>
              <w:pStyle w:val="ac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Уличное освещение (включая техническое обслуживание)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0A" w:rsidRPr="00DE0932" w:rsidRDefault="002D760A" w:rsidP="00CC439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629 029,46 руб.</w:t>
            </w:r>
          </w:p>
        </w:tc>
      </w:tr>
    </w:tbl>
    <w:p w:rsidR="002D760A" w:rsidRPr="0076010B" w:rsidRDefault="002D760A" w:rsidP="002D760A">
      <w:pPr>
        <w:tabs>
          <w:tab w:val="left" w:pos="0"/>
        </w:tabs>
        <w:ind w:firstLine="720"/>
        <w:jc w:val="both"/>
        <w:rPr>
          <w:sz w:val="22"/>
          <w:szCs w:val="22"/>
        </w:rPr>
      </w:pPr>
    </w:p>
    <w:p w:rsidR="002D760A" w:rsidRPr="0076010B" w:rsidRDefault="002D760A" w:rsidP="002D760A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Перечислено взносов из бюджета сельского поселения  для проведения капитального ремонта общего имущества в многоквартирных домах сельского поселения Полноват: ул. Пермякова, д. 1а, ул. Пермякова, д. 5, ул. Петрова, д. 1а, ул. Собянина, д. 26 – </w:t>
      </w:r>
      <w:r w:rsidRPr="0076010B">
        <w:rPr>
          <w:b/>
          <w:sz w:val="22"/>
          <w:szCs w:val="22"/>
        </w:rPr>
        <w:t>58 500 рублей</w:t>
      </w:r>
      <w:r w:rsidRPr="0076010B">
        <w:rPr>
          <w:sz w:val="22"/>
          <w:szCs w:val="22"/>
        </w:rPr>
        <w:t>.</w:t>
      </w:r>
    </w:p>
    <w:p w:rsidR="006C0EE0" w:rsidRPr="0076010B" w:rsidRDefault="00EA7900" w:rsidP="00A51E72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За отчетный период в сельском поселении Полноват на временные и общественн</w:t>
      </w:r>
      <w:r w:rsidR="00A51E72" w:rsidRPr="0076010B">
        <w:rPr>
          <w:sz w:val="22"/>
          <w:szCs w:val="22"/>
        </w:rPr>
        <w:t xml:space="preserve">ые работы были трудоустроены </w:t>
      </w:r>
      <w:r w:rsidR="00A51E72" w:rsidRPr="0076010B">
        <w:rPr>
          <w:b/>
          <w:sz w:val="22"/>
          <w:szCs w:val="22"/>
        </w:rPr>
        <w:t>95</w:t>
      </w:r>
      <w:r w:rsidRPr="0076010B">
        <w:rPr>
          <w:b/>
          <w:sz w:val="22"/>
          <w:szCs w:val="22"/>
        </w:rPr>
        <w:t xml:space="preserve"> граждан</w:t>
      </w:r>
      <w:r w:rsidRPr="0076010B">
        <w:rPr>
          <w:sz w:val="22"/>
          <w:szCs w:val="22"/>
        </w:rPr>
        <w:t>, стоящих на учете в Центре занятости населения г. Белоярский.</w:t>
      </w:r>
      <w:r w:rsidR="006C0EE0" w:rsidRPr="0076010B">
        <w:rPr>
          <w:sz w:val="22"/>
          <w:szCs w:val="22"/>
        </w:rPr>
        <w:t xml:space="preserve"> </w:t>
      </w:r>
    </w:p>
    <w:p w:rsidR="00A51E72" w:rsidRPr="0076010B" w:rsidRDefault="00A51E72" w:rsidP="00A51E72">
      <w:pPr>
        <w:pStyle w:val="ab"/>
        <w:spacing w:after="0" w:line="240" w:lineRule="auto"/>
        <w:ind w:left="0" w:firstLine="709"/>
        <w:jc w:val="both"/>
      </w:pPr>
      <w:r w:rsidRPr="0076010B">
        <w:rPr>
          <w:rFonts w:ascii="Times New Roman" w:hAnsi="Times New Roman"/>
        </w:rPr>
        <w:t>Для придания поселку чистого вида и ухоженности, поддержания тротуаров в хорошем эксплуатационном состоянии проводился ряд мероприятий по содержанию, обслуживанию и ремонту уличной сети, объектов благоустройства.</w:t>
      </w:r>
      <w:r w:rsidRPr="0076010B">
        <w:t xml:space="preserve"> </w:t>
      </w:r>
    </w:p>
    <w:p w:rsidR="00A51E72" w:rsidRPr="0076010B" w:rsidRDefault="00A51E72" w:rsidP="00A51E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зимний период выполнялась очистка тротуаров от снега и мусора. </w:t>
      </w:r>
    </w:p>
    <w:p w:rsidR="005E6BC7" w:rsidRPr="0076010B" w:rsidRDefault="00A51E72" w:rsidP="00A51E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весенне-летний период выполнялась ежедневная санитарная очистка территорий и зон отдыха поселения. Производилась очистка дорог от грязи и песчаных наносов, подметание. Также проводились мероприятия по благоустройству и озеленению территории поселения. К участию в этих мероприятиях привлекались жители поселка, а также предприниматели и предприятия различных форм собственности, работающие на территории сельского поселения. Организована работа  по высадке рассады в  цветочные клумбы, содержанию и ремонту детских игровых площадок, содержанию и техническому обслуживанию уличного освещения. </w:t>
      </w:r>
    </w:p>
    <w:p w:rsidR="00A51E72" w:rsidRPr="0076010B" w:rsidRDefault="005E6BC7" w:rsidP="00A51E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2014 году закончено строительство и озеленение  сквера «Юбилейный» </w:t>
      </w:r>
      <w:r w:rsidR="00C95854" w:rsidRPr="0076010B">
        <w:rPr>
          <w:sz w:val="22"/>
          <w:szCs w:val="22"/>
        </w:rPr>
        <w:t xml:space="preserve">                 (</w:t>
      </w:r>
      <w:r w:rsidRPr="0076010B">
        <w:rPr>
          <w:sz w:val="22"/>
          <w:szCs w:val="22"/>
        </w:rPr>
        <w:t>произведено ограждение капитальным забором). На въезде в село установлена на постамент стела   «Памятный знак в честь 300-лет</w:t>
      </w:r>
      <w:r w:rsidR="00DF0960" w:rsidRPr="0076010B">
        <w:rPr>
          <w:sz w:val="22"/>
          <w:szCs w:val="22"/>
        </w:rPr>
        <w:t>и</w:t>
      </w:r>
      <w:r w:rsidRPr="0076010B">
        <w:rPr>
          <w:sz w:val="22"/>
          <w:szCs w:val="22"/>
        </w:rPr>
        <w:t>я села Полноват».</w:t>
      </w:r>
      <w:r w:rsidR="002D760A"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>На центральных улицах села установлены дорожные знаки.</w:t>
      </w:r>
    </w:p>
    <w:p w:rsidR="00A51E72" w:rsidRPr="0076010B" w:rsidRDefault="00A51E72" w:rsidP="00A51E72">
      <w:pPr>
        <w:ind w:firstLine="709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течение летнего периода проходили субботники по зачистке прилегающих лесов в границах поселка, в части ликвидации несанкционированных свалок, в которых принимали </w:t>
      </w:r>
      <w:r w:rsidRPr="0076010B">
        <w:rPr>
          <w:sz w:val="22"/>
          <w:szCs w:val="22"/>
        </w:rPr>
        <w:lastRenderedPageBreak/>
        <w:t>активное участи жители села.</w:t>
      </w:r>
      <w:r w:rsidR="005E6BC7" w:rsidRPr="0076010B">
        <w:rPr>
          <w:sz w:val="22"/>
          <w:szCs w:val="22"/>
        </w:rPr>
        <w:t xml:space="preserve"> Проведена  работа по соблюдению санитарного порядка, и мер пожарной безопасности на полигоне ТБО (свалка)</w:t>
      </w:r>
    </w:p>
    <w:p w:rsidR="00A51E72" w:rsidRPr="0076010B" w:rsidRDefault="00A51E72" w:rsidP="00A51E72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010B">
        <w:rPr>
          <w:rFonts w:ascii="Times New Roman" w:hAnsi="Times New Roman" w:cs="Times New Roman"/>
        </w:rPr>
        <w:t xml:space="preserve">В целях организации школьников </w:t>
      </w:r>
      <w:r w:rsidR="00C064F9" w:rsidRPr="0076010B">
        <w:rPr>
          <w:rFonts w:ascii="Times New Roman" w:hAnsi="Times New Roman" w:cs="Times New Roman"/>
        </w:rPr>
        <w:t xml:space="preserve">на период летних  каникул </w:t>
      </w:r>
      <w:r w:rsidRPr="0076010B">
        <w:rPr>
          <w:rFonts w:ascii="Times New Roman" w:hAnsi="Times New Roman" w:cs="Times New Roman"/>
        </w:rPr>
        <w:t xml:space="preserve"> было заключено</w:t>
      </w:r>
      <w:r w:rsidR="00C064F9" w:rsidRPr="0076010B">
        <w:rPr>
          <w:rFonts w:ascii="Times New Roman" w:hAnsi="Times New Roman" w:cs="Times New Roman"/>
        </w:rPr>
        <w:t xml:space="preserve"> 17 договоров</w:t>
      </w:r>
      <w:r w:rsidRPr="0076010B">
        <w:rPr>
          <w:rFonts w:ascii="Times New Roman" w:hAnsi="Times New Roman" w:cs="Times New Roman"/>
        </w:rPr>
        <w:t xml:space="preserve">  (с формированием пакета документов, составлением актов, табелей, проведением анкетирования) на временные работы по благоустройству сел</w:t>
      </w:r>
      <w:r w:rsidR="00C064F9" w:rsidRPr="0076010B">
        <w:rPr>
          <w:rFonts w:ascii="Times New Roman" w:hAnsi="Times New Roman" w:cs="Times New Roman"/>
        </w:rPr>
        <w:t>а</w:t>
      </w:r>
      <w:r w:rsidRPr="0076010B">
        <w:rPr>
          <w:rFonts w:ascii="Times New Roman" w:hAnsi="Times New Roman" w:cs="Times New Roman"/>
        </w:rPr>
        <w:t xml:space="preserve"> и работе на детских оздоровительных площадках. </w:t>
      </w:r>
    </w:p>
    <w:p w:rsidR="00A51E72" w:rsidRPr="0076010B" w:rsidRDefault="00A51E72" w:rsidP="00C064F9">
      <w:pPr>
        <w:ind w:firstLine="709"/>
        <w:contextualSpacing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Администрация поселения ведёт учёт средств на строительство и </w:t>
      </w:r>
      <w:r w:rsidR="00C064F9" w:rsidRPr="0076010B">
        <w:rPr>
          <w:sz w:val="22"/>
          <w:szCs w:val="22"/>
        </w:rPr>
        <w:t>ремонт объектов благоустройства, осуществляется</w:t>
      </w:r>
      <w:r w:rsidRPr="0076010B">
        <w:rPr>
          <w:sz w:val="22"/>
          <w:szCs w:val="22"/>
        </w:rPr>
        <w:t xml:space="preserve"> руководство и контроль над работами по благоустройству,</w:t>
      </w:r>
      <w:r w:rsidR="00C064F9" w:rsidRPr="0076010B">
        <w:rPr>
          <w:sz w:val="22"/>
          <w:szCs w:val="22"/>
        </w:rPr>
        <w:t xml:space="preserve"> озеленению и уборке территории.</w:t>
      </w:r>
    </w:p>
    <w:p w:rsidR="00A51E72" w:rsidRPr="0076010B" w:rsidRDefault="00C064F9" w:rsidP="00A51E7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6010B">
        <w:rPr>
          <w:rFonts w:ascii="Times New Roman" w:hAnsi="Times New Roman"/>
        </w:rPr>
        <w:t xml:space="preserve">Осуществлялся контроль за </w:t>
      </w:r>
      <w:r w:rsidR="00A51E72" w:rsidRPr="0076010B">
        <w:rPr>
          <w:rFonts w:ascii="Times New Roman" w:hAnsi="Times New Roman"/>
        </w:rPr>
        <w:t>строительными работам</w:t>
      </w:r>
      <w:r w:rsidR="00F07A76" w:rsidRPr="0076010B">
        <w:rPr>
          <w:rFonts w:ascii="Times New Roman" w:hAnsi="Times New Roman"/>
        </w:rPr>
        <w:t>и</w:t>
      </w:r>
      <w:r w:rsidRPr="0076010B">
        <w:rPr>
          <w:rFonts w:ascii="Times New Roman" w:hAnsi="Times New Roman"/>
        </w:rPr>
        <w:t xml:space="preserve"> на территории поселения</w:t>
      </w:r>
      <w:r w:rsidR="00F07A76" w:rsidRPr="0076010B">
        <w:rPr>
          <w:rFonts w:ascii="Times New Roman" w:hAnsi="Times New Roman"/>
        </w:rPr>
        <w:t>.</w:t>
      </w:r>
    </w:p>
    <w:p w:rsidR="00A51E72" w:rsidRPr="0076010B" w:rsidRDefault="00A51E72" w:rsidP="00A51E72">
      <w:pPr>
        <w:ind w:firstLine="720"/>
        <w:jc w:val="both"/>
        <w:rPr>
          <w:sz w:val="22"/>
          <w:szCs w:val="22"/>
        </w:rPr>
      </w:pPr>
      <w:r w:rsidRPr="0076010B">
        <w:rPr>
          <w:spacing w:val="1"/>
          <w:sz w:val="22"/>
          <w:szCs w:val="22"/>
        </w:rPr>
        <w:t xml:space="preserve">В целях санитарно-эпидемиологического благополучия и безопасности населения </w:t>
      </w:r>
      <w:r w:rsidRPr="0076010B">
        <w:rPr>
          <w:spacing w:val="3"/>
          <w:sz w:val="22"/>
          <w:szCs w:val="22"/>
        </w:rPr>
        <w:t>выполнен  отлов бездомных животных в количестве 37 собак.</w:t>
      </w:r>
    </w:p>
    <w:p w:rsidR="00A51E72" w:rsidRPr="0076010B" w:rsidRDefault="00A51E72" w:rsidP="00A51E7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6010B">
        <w:rPr>
          <w:rFonts w:ascii="Times New Roman" w:hAnsi="Times New Roman"/>
        </w:rPr>
        <w:t>Проведено благоустройство территории вдоль пешеходных дорожек,  произведен частичный ремонт тротуаров</w:t>
      </w:r>
      <w:r w:rsidR="00C064F9" w:rsidRPr="0076010B">
        <w:rPr>
          <w:rFonts w:ascii="Times New Roman" w:hAnsi="Times New Roman"/>
        </w:rPr>
        <w:t xml:space="preserve"> во всех населенных пунктах поселения</w:t>
      </w:r>
      <w:r w:rsidR="0088717B" w:rsidRPr="0076010B">
        <w:rPr>
          <w:rFonts w:ascii="Times New Roman" w:hAnsi="Times New Roman"/>
        </w:rPr>
        <w:t>, в селе Ванзеват в летний период произведено</w:t>
      </w:r>
      <w:r w:rsidRPr="0076010B">
        <w:rPr>
          <w:rFonts w:ascii="Times New Roman" w:hAnsi="Times New Roman"/>
          <w:b/>
          <w:bCs/>
        </w:rPr>
        <w:t xml:space="preserve"> </w:t>
      </w:r>
      <w:r w:rsidR="0088717B" w:rsidRPr="0076010B">
        <w:rPr>
          <w:rFonts w:ascii="Times New Roman" w:hAnsi="Times New Roman"/>
          <w:bCs/>
        </w:rPr>
        <w:t>о</w:t>
      </w:r>
      <w:r w:rsidR="0088717B" w:rsidRPr="0076010B">
        <w:rPr>
          <w:rFonts w:ascii="Times New Roman" w:hAnsi="Times New Roman"/>
        </w:rPr>
        <w:t>граждение детской игровой площадки, убран мусор с береговой зоны, лесополосы и улиц.</w:t>
      </w:r>
      <w:r w:rsidR="0088717B" w:rsidRPr="0076010B">
        <w:t xml:space="preserve">  </w:t>
      </w:r>
    </w:p>
    <w:p w:rsidR="00EA7900" w:rsidRPr="0076010B" w:rsidRDefault="0088717B" w:rsidP="00EA7900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Постоянно проводились</w:t>
      </w:r>
      <w:r w:rsidR="00EA7900" w:rsidRPr="0076010B">
        <w:rPr>
          <w:sz w:val="22"/>
          <w:szCs w:val="22"/>
        </w:rPr>
        <w:t xml:space="preserve"> работы по обеспечению беспрепятственного подхода</w:t>
      </w:r>
      <w:r w:rsidRPr="0076010B">
        <w:rPr>
          <w:sz w:val="22"/>
          <w:szCs w:val="22"/>
        </w:rPr>
        <w:t xml:space="preserve"> грузового и пассажирского речного транспорта</w:t>
      </w:r>
      <w:r w:rsidR="00EA7900" w:rsidRPr="0076010B">
        <w:rPr>
          <w:sz w:val="22"/>
          <w:szCs w:val="22"/>
        </w:rPr>
        <w:t xml:space="preserve"> к берегам сел Полноват, Ванзеват и Тугияны. </w:t>
      </w:r>
    </w:p>
    <w:p w:rsidR="00EA7900" w:rsidRPr="0076010B" w:rsidRDefault="00EA7900" w:rsidP="00EA7900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На   работы по содержанию свалок в пределах норм  экологической безопасности  во всех населенных пунктах,  входящих в состав сельского поселения Полноват затрачено </w:t>
      </w:r>
      <w:r w:rsidR="00F06054" w:rsidRPr="0076010B">
        <w:rPr>
          <w:b/>
          <w:sz w:val="22"/>
          <w:szCs w:val="22"/>
        </w:rPr>
        <w:t>282 000</w:t>
      </w:r>
      <w:r w:rsidRPr="0076010B">
        <w:rPr>
          <w:b/>
          <w:sz w:val="22"/>
          <w:szCs w:val="22"/>
        </w:rPr>
        <w:t xml:space="preserve"> руб.</w:t>
      </w:r>
    </w:p>
    <w:p w:rsidR="00EA7900" w:rsidRPr="0076010B" w:rsidRDefault="00EA7900" w:rsidP="00EA7900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весенний период проведен месячник по санитарной очистке и благоустройству территории сельского поселения Полноват,  в котором приняли активное участие все организации.  В селе Полноват прошел ежегодный субботник по уборке территории старого кладбища.</w:t>
      </w:r>
    </w:p>
    <w:p w:rsidR="00E72FD0" w:rsidRPr="00DE0932" w:rsidRDefault="00EA7900" w:rsidP="00DE093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6010B">
        <w:rPr>
          <w:rFonts w:ascii="Times New Roman" w:hAnsi="Times New Roman"/>
        </w:rPr>
        <w:t>Совместно с отделом ГО и ЧС  администрации Белоярского района, проводились и проводятся мероприятия по укреплению пожарной безопасности и недопущению чрезвычайных ситуаций.</w:t>
      </w:r>
      <w:r w:rsidR="00E72FD0" w:rsidRPr="0076010B">
        <w:rPr>
          <w:rFonts w:ascii="Times New Roman" w:hAnsi="Times New Roman"/>
        </w:rPr>
        <w:t xml:space="preserve"> </w:t>
      </w:r>
    </w:p>
    <w:p w:rsidR="00E72FD0" w:rsidRPr="0076010B" w:rsidRDefault="00E72FD0" w:rsidP="00E72F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6010B">
        <w:rPr>
          <w:rFonts w:ascii="Times New Roman" w:hAnsi="Times New Roman" w:cs="Times New Roman"/>
          <w:b/>
          <w:sz w:val="22"/>
          <w:szCs w:val="22"/>
        </w:rPr>
        <w:t>Жилищно-коммунальное хозяйство</w:t>
      </w:r>
    </w:p>
    <w:p w:rsidR="00DF0960" w:rsidRPr="0076010B" w:rsidRDefault="00DF0960" w:rsidP="00DF09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06 октября 2003 года № 131-ФЗ «Об общих принципах  организации  местного  самоуправления  в Российской Федерации», Правилами предоставления коммунальных услуг гражданам, утверждёнными постановлением Правительства Российской Федерации от 23 мая 2006 года № 307 «О порядке предоставления коммунальных услуг гражданам», на  основании  Правил  и  норм  технической  эксплуатации жилищного фонда,  утверждённых  постановлением Государственного комитета Российской Федерации по строительству и жилищно-коммунальному комплексу от 27  сентября  2003 года № 170 «Об утверждении Правил и норм технической эксплуатации жилищного фонда» администрацией поселения своевременно издавались постановления о начале и об окончании </w:t>
      </w:r>
      <w:r w:rsidRPr="0076010B">
        <w:rPr>
          <w:rFonts w:ascii="Times New Roman" w:hAnsi="Times New Roman" w:cs="Times New Roman"/>
          <w:bCs/>
          <w:sz w:val="22"/>
          <w:szCs w:val="22"/>
        </w:rPr>
        <w:t>отопительного сезона.</w:t>
      </w:r>
    </w:p>
    <w:p w:rsidR="00E72FD0" w:rsidRPr="0076010B" w:rsidRDefault="00275679" w:rsidP="00344F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ab/>
        <w:t xml:space="preserve">Большое внимание было уделено подготовке объектов жилищно-коммунального хозяйства к работе в осенне-зимних условиях. В связи с обращениями граждан (жильцов 2-х этажных домов) по протечке кровли </w:t>
      </w:r>
      <w:r w:rsidR="00344FEC" w:rsidRPr="0076010B">
        <w:rPr>
          <w:rFonts w:ascii="Times New Roman" w:hAnsi="Times New Roman" w:cs="Times New Roman"/>
          <w:sz w:val="22"/>
          <w:szCs w:val="22"/>
        </w:rPr>
        <w:t xml:space="preserve">указанных домов </w:t>
      </w:r>
      <w:r w:rsidRPr="0076010B">
        <w:rPr>
          <w:rFonts w:ascii="Times New Roman" w:hAnsi="Times New Roman" w:cs="Times New Roman"/>
          <w:sz w:val="22"/>
          <w:szCs w:val="22"/>
        </w:rPr>
        <w:t>была приглашена комиссия, которая обязала обслуживающую организацию произвести ремонт кровли. Все намеченные мероприятия выполнены в полном объеме.</w:t>
      </w:r>
    </w:p>
    <w:p w:rsidR="00E72FD0" w:rsidRPr="0076010B" w:rsidRDefault="00E72FD0" w:rsidP="00E72FD0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>С началом отопительного сезона аварийных ситуаций на объектах жизнеобеспечения поселка, в том числе на сетях тепло-, водо-, энергоснабжения, зарегистрировано незначительное количество.</w:t>
      </w:r>
    </w:p>
    <w:p w:rsidR="00E72FD0" w:rsidRPr="0076010B" w:rsidRDefault="00E72FD0" w:rsidP="00E72F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ab/>
        <w:t>В целях энергосбережения и повышение энергетической эффективности жителями поселка продолжалась установка и замена внутриквартирных приборов учета (счетчики горячего и холодного водоснабжения, приборы учета электроснабжения), что позволило гражданам оплачивать услуги по фактическому потреблению.</w:t>
      </w:r>
    </w:p>
    <w:p w:rsidR="00E72FD0" w:rsidRPr="0076010B" w:rsidRDefault="00E72FD0" w:rsidP="00E72FD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ab/>
        <w:t>В рамках реализации энергосберегающих технологий произведена замена ламп уличного освещения. Муниципальными учреждениями частично выполнены мероприятия по энергетическому обследованию объектов, оснащению зданий приборами учета и замене ламп накаливания на энергоэффективные.</w:t>
      </w:r>
    </w:p>
    <w:p w:rsidR="00E72FD0" w:rsidRPr="0076010B" w:rsidRDefault="00DF0960" w:rsidP="00E72FD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76010B">
        <w:rPr>
          <w:sz w:val="22"/>
          <w:szCs w:val="22"/>
        </w:rPr>
        <w:t>В 2014</w:t>
      </w:r>
      <w:r w:rsidR="00E72FD0" w:rsidRPr="0076010B">
        <w:rPr>
          <w:sz w:val="22"/>
          <w:szCs w:val="22"/>
        </w:rPr>
        <w:t xml:space="preserve"> году предоставлялись</w:t>
      </w:r>
      <w:r w:rsidR="00E72FD0" w:rsidRPr="0076010B">
        <w:rPr>
          <w:sz w:val="22"/>
          <w:szCs w:val="22"/>
          <w:lang w:eastAsia="en-US"/>
        </w:rPr>
        <w:t xml:space="preserve"> субсидии на возмещение организациям коммунального комплекса недополученных доходов, связанных с предоставлением коммунальных услуг водоснабжения,</w:t>
      </w:r>
      <w:r w:rsidRPr="0076010B">
        <w:rPr>
          <w:sz w:val="22"/>
          <w:szCs w:val="22"/>
          <w:lang w:eastAsia="en-US"/>
        </w:rPr>
        <w:t xml:space="preserve"> водоотведения и теплоснабжения.</w:t>
      </w:r>
    </w:p>
    <w:p w:rsidR="00EA7900" w:rsidRPr="0076010B" w:rsidRDefault="00F07A76" w:rsidP="00344FEC">
      <w:pPr>
        <w:pStyle w:val="ac"/>
        <w:spacing w:after="0"/>
        <w:ind w:left="0" w:firstLine="709"/>
        <w:jc w:val="both"/>
        <w:rPr>
          <w:sz w:val="22"/>
          <w:szCs w:val="22"/>
        </w:rPr>
      </w:pPr>
      <w:r w:rsidRPr="0076010B">
        <w:rPr>
          <w:sz w:val="22"/>
          <w:szCs w:val="22"/>
        </w:rPr>
        <w:lastRenderedPageBreak/>
        <w:t>Из переданного администрацией</w:t>
      </w:r>
      <w:r w:rsidR="00344FEC" w:rsidRPr="0076010B">
        <w:rPr>
          <w:sz w:val="22"/>
          <w:szCs w:val="22"/>
        </w:rPr>
        <w:t xml:space="preserve"> Белоярского района </w:t>
      </w:r>
      <w:r w:rsidRPr="0076010B">
        <w:rPr>
          <w:sz w:val="22"/>
          <w:szCs w:val="22"/>
        </w:rPr>
        <w:t xml:space="preserve"> в собственность сельского поселения </w:t>
      </w:r>
      <w:r w:rsidR="00CF569E" w:rsidRPr="0076010B">
        <w:rPr>
          <w:sz w:val="22"/>
          <w:szCs w:val="22"/>
        </w:rPr>
        <w:t xml:space="preserve">Полноват </w:t>
      </w:r>
      <w:r w:rsidRPr="0076010B">
        <w:rPr>
          <w:sz w:val="22"/>
          <w:szCs w:val="22"/>
        </w:rPr>
        <w:t>жилищного фонда сформирован муниципальный жилищный фонд сельского поселения, который занесен в Реестр муниципального жилого фонда. Согласно Реестру муниципального жилищного фонда на балансе находится</w:t>
      </w:r>
      <w:r w:rsidR="00344FEC" w:rsidRPr="0076010B">
        <w:rPr>
          <w:sz w:val="22"/>
          <w:szCs w:val="22"/>
        </w:rPr>
        <w:t xml:space="preserve"> </w:t>
      </w:r>
      <w:r w:rsidR="00344FEC" w:rsidRPr="0076010B">
        <w:rPr>
          <w:b/>
          <w:sz w:val="22"/>
          <w:szCs w:val="22"/>
        </w:rPr>
        <w:t>93 квартиры</w:t>
      </w:r>
      <w:r w:rsidR="00344FEC" w:rsidRPr="0076010B">
        <w:rPr>
          <w:sz w:val="22"/>
          <w:szCs w:val="22"/>
        </w:rPr>
        <w:t xml:space="preserve">. </w:t>
      </w:r>
      <w:r w:rsidRPr="0076010B">
        <w:rPr>
          <w:sz w:val="22"/>
          <w:szCs w:val="22"/>
        </w:rPr>
        <w:t xml:space="preserve">Общая </w:t>
      </w:r>
      <w:r w:rsidR="00344FEC" w:rsidRPr="0076010B">
        <w:rPr>
          <w:sz w:val="22"/>
          <w:szCs w:val="22"/>
        </w:rPr>
        <w:t>балансовая стоимость</w:t>
      </w:r>
      <w:r w:rsidRPr="0076010B">
        <w:rPr>
          <w:sz w:val="22"/>
          <w:szCs w:val="22"/>
        </w:rPr>
        <w:t xml:space="preserve"> жилых помещений составляет </w:t>
      </w:r>
      <w:r w:rsidR="00344FEC" w:rsidRPr="0076010B">
        <w:rPr>
          <w:b/>
          <w:sz w:val="22"/>
          <w:szCs w:val="22"/>
        </w:rPr>
        <w:t>102 297 947,85</w:t>
      </w:r>
      <w:r w:rsidRPr="0076010B">
        <w:rPr>
          <w:b/>
          <w:sz w:val="22"/>
          <w:szCs w:val="22"/>
        </w:rPr>
        <w:t xml:space="preserve"> рубля</w:t>
      </w:r>
      <w:r w:rsidRPr="0076010B">
        <w:rPr>
          <w:sz w:val="22"/>
          <w:szCs w:val="22"/>
        </w:rPr>
        <w:t>.</w:t>
      </w:r>
    </w:p>
    <w:p w:rsidR="00EA7900" w:rsidRPr="00DE0932" w:rsidRDefault="001C640A" w:rsidP="00DE09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 xml:space="preserve">В целях реализации гражданами своего права на бесплатную приватизацию занимаемого жилья между администрацией </w:t>
      </w:r>
      <w:r w:rsidR="00344FEC" w:rsidRPr="0076010B">
        <w:rPr>
          <w:rFonts w:ascii="Times New Roman" w:hAnsi="Times New Roman" w:cs="Times New Roman"/>
          <w:sz w:val="22"/>
          <w:szCs w:val="22"/>
        </w:rPr>
        <w:t xml:space="preserve">поселения и жителями заключено </w:t>
      </w:r>
      <w:r w:rsidR="00344FEC" w:rsidRPr="0076010B">
        <w:rPr>
          <w:rFonts w:ascii="Times New Roman" w:hAnsi="Times New Roman" w:cs="Times New Roman"/>
          <w:b/>
          <w:sz w:val="22"/>
          <w:szCs w:val="22"/>
        </w:rPr>
        <w:t xml:space="preserve">6 </w:t>
      </w:r>
      <w:r w:rsidRPr="0076010B">
        <w:rPr>
          <w:rFonts w:ascii="Times New Roman" w:hAnsi="Times New Roman" w:cs="Times New Roman"/>
          <w:b/>
          <w:sz w:val="22"/>
          <w:szCs w:val="22"/>
        </w:rPr>
        <w:t>договоров</w:t>
      </w:r>
      <w:r w:rsidRPr="0076010B">
        <w:rPr>
          <w:rFonts w:ascii="Times New Roman" w:hAnsi="Times New Roman" w:cs="Times New Roman"/>
          <w:sz w:val="22"/>
          <w:szCs w:val="22"/>
        </w:rPr>
        <w:t xml:space="preserve"> приватизации.</w:t>
      </w:r>
    </w:p>
    <w:p w:rsidR="00EA7900" w:rsidRPr="0076010B" w:rsidRDefault="00EA7900" w:rsidP="00EA7900">
      <w:pPr>
        <w:spacing w:before="100" w:beforeAutospacing="1" w:after="100" w:afterAutospacing="1"/>
        <w:ind w:firstLine="708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Строительство</w:t>
      </w:r>
    </w:p>
    <w:p w:rsidR="00EA7900" w:rsidRPr="0076010B" w:rsidRDefault="00EA7900" w:rsidP="00EA7900">
      <w:pPr>
        <w:spacing w:before="100" w:beforeAutospacing="1" w:after="100" w:afterAutospacing="1"/>
        <w:ind w:firstLine="708"/>
        <w:contextualSpacing/>
        <w:jc w:val="both"/>
        <w:rPr>
          <w:b/>
          <w:sz w:val="22"/>
          <w:szCs w:val="22"/>
        </w:rPr>
      </w:pPr>
      <w:r w:rsidRPr="0076010B">
        <w:rPr>
          <w:sz w:val="22"/>
          <w:szCs w:val="22"/>
        </w:rPr>
        <w:t>В рамках окружной целевой программы «Развитие физической культуры и спорта в Ханты-Мансийском автономном округе - Югре на 2011-2013 годы и на период до 2015 года» в селе Полноват</w:t>
      </w:r>
      <w:r w:rsidR="004E27DE" w:rsidRPr="0076010B">
        <w:rPr>
          <w:sz w:val="22"/>
          <w:szCs w:val="22"/>
        </w:rPr>
        <w:t xml:space="preserve"> в 2013 году</w:t>
      </w:r>
      <w:r w:rsidRPr="0076010B">
        <w:rPr>
          <w:sz w:val="22"/>
          <w:szCs w:val="22"/>
        </w:rPr>
        <w:t xml:space="preserve"> построен спортивный центр с универсальным игровым залом.</w:t>
      </w:r>
      <w:r w:rsidR="004E27DE" w:rsidRPr="0076010B">
        <w:rPr>
          <w:sz w:val="22"/>
          <w:szCs w:val="22"/>
        </w:rPr>
        <w:t xml:space="preserve"> В 2014 году практически в течение всего года устранялись строительные недоделки на этом </w:t>
      </w:r>
      <w:r w:rsidR="00DF0960" w:rsidRPr="0076010B">
        <w:rPr>
          <w:sz w:val="22"/>
          <w:szCs w:val="22"/>
        </w:rPr>
        <w:t>объекте</w:t>
      </w:r>
      <w:r w:rsidR="004E27DE" w:rsidRPr="0076010B">
        <w:rPr>
          <w:sz w:val="22"/>
          <w:szCs w:val="22"/>
        </w:rPr>
        <w:t>.</w:t>
      </w:r>
      <w:r w:rsidR="0042462D" w:rsidRPr="0076010B">
        <w:rPr>
          <w:sz w:val="22"/>
          <w:szCs w:val="22"/>
        </w:rPr>
        <w:t xml:space="preserve"> Приобретены  спортивная  гимнастическая площадка и  хоккейный корт, монтаж которых запланирован на лето 2015 года.</w:t>
      </w:r>
    </w:p>
    <w:p w:rsidR="00EA7900" w:rsidRPr="0076010B" w:rsidRDefault="00EA7900" w:rsidP="00EA790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  <w:highlight w:val="yellow"/>
        </w:rPr>
      </w:pPr>
      <w:r w:rsidRPr="0076010B">
        <w:rPr>
          <w:sz w:val="22"/>
          <w:szCs w:val="22"/>
        </w:rPr>
        <w:t>При содействии и финансировании админис</w:t>
      </w:r>
      <w:r w:rsidR="00E80562" w:rsidRPr="0076010B">
        <w:rPr>
          <w:sz w:val="22"/>
          <w:szCs w:val="22"/>
        </w:rPr>
        <w:t>трации Белоярского района в 2014</w:t>
      </w:r>
      <w:r w:rsidRPr="0076010B">
        <w:rPr>
          <w:sz w:val="22"/>
          <w:szCs w:val="22"/>
        </w:rPr>
        <w:t xml:space="preserve"> году в рамках долгосрочной целевой программы «Укрепление пожарной безопасности в Ханты-Мансийском автономном округе – Югре в 2011-2013 годах и на период до 2015 года» было осуществлено строительство пожарного </w:t>
      </w:r>
      <w:r w:rsidR="004E27DE" w:rsidRPr="0076010B">
        <w:rPr>
          <w:sz w:val="22"/>
          <w:szCs w:val="22"/>
        </w:rPr>
        <w:t xml:space="preserve"> депо  в селе </w:t>
      </w:r>
      <w:r w:rsidR="00E80562" w:rsidRPr="0076010B">
        <w:rPr>
          <w:sz w:val="22"/>
          <w:szCs w:val="22"/>
        </w:rPr>
        <w:t xml:space="preserve">Ванзеват. В село </w:t>
      </w:r>
      <w:r w:rsidRPr="0076010B">
        <w:rPr>
          <w:sz w:val="22"/>
          <w:szCs w:val="22"/>
        </w:rPr>
        <w:t>Туги</w:t>
      </w:r>
      <w:r w:rsidR="00E80562" w:rsidRPr="0076010B">
        <w:rPr>
          <w:sz w:val="22"/>
          <w:szCs w:val="22"/>
        </w:rPr>
        <w:t>яны и деревню</w:t>
      </w:r>
      <w:r w:rsidRPr="0076010B">
        <w:rPr>
          <w:sz w:val="22"/>
          <w:szCs w:val="22"/>
        </w:rPr>
        <w:t xml:space="preserve"> Пашторы</w:t>
      </w:r>
      <w:r w:rsidR="00E80562" w:rsidRPr="0076010B">
        <w:rPr>
          <w:sz w:val="22"/>
          <w:szCs w:val="22"/>
        </w:rPr>
        <w:t xml:space="preserve"> поставлены вагончики для хранения пожарного инвентаря</w:t>
      </w:r>
      <w:r w:rsidRPr="0076010B">
        <w:rPr>
          <w:sz w:val="22"/>
          <w:szCs w:val="22"/>
        </w:rPr>
        <w:t xml:space="preserve">. </w:t>
      </w:r>
    </w:p>
    <w:p w:rsidR="00EA7900" w:rsidRPr="0076010B" w:rsidRDefault="00EA7900" w:rsidP="00EA790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рамках целевой программы «Современное здравоохранение Югры» на 2011-2013 годы и на период до 2015 года»</w:t>
      </w:r>
      <w:r w:rsidR="00E80562" w:rsidRPr="0076010B">
        <w:rPr>
          <w:sz w:val="22"/>
          <w:szCs w:val="22"/>
        </w:rPr>
        <w:t xml:space="preserve"> и в рамках программы «Сотрудничество» </w:t>
      </w:r>
      <w:r w:rsidRPr="0076010B">
        <w:rPr>
          <w:sz w:val="22"/>
          <w:szCs w:val="22"/>
        </w:rPr>
        <w:t xml:space="preserve"> в</w:t>
      </w:r>
      <w:r w:rsidR="00E80562" w:rsidRPr="0076010B">
        <w:rPr>
          <w:sz w:val="22"/>
          <w:szCs w:val="22"/>
        </w:rPr>
        <w:t xml:space="preserve"> 2014</w:t>
      </w:r>
      <w:r w:rsidRPr="0076010B">
        <w:rPr>
          <w:sz w:val="22"/>
          <w:szCs w:val="22"/>
        </w:rPr>
        <w:t xml:space="preserve"> году </w:t>
      </w:r>
      <w:r w:rsidR="00E80562" w:rsidRPr="0076010B">
        <w:rPr>
          <w:sz w:val="22"/>
          <w:szCs w:val="22"/>
        </w:rPr>
        <w:t xml:space="preserve">началось строительство Полноватской участковой больницы. </w:t>
      </w:r>
      <w:r w:rsidRPr="0076010B">
        <w:rPr>
          <w:sz w:val="22"/>
          <w:szCs w:val="22"/>
        </w:rPr>
        <w:t xml:space="preserve"> </w:t>
      </w:r>
    </w:p>
    <w:p w:rsidR="00EA7900" w:rsidRPr="0076010B" w:rsidRDefault="00E80562" w:rsidP="00EA790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2014 году продолжалась</w:t>
      </w:r>
      <w:r w:rsidR="00EA7900" w:rsidRPr="0076010B">
        <w:rPr>
          <w:sz w:val="22"/>
          <w:szCs w:val="22"/>
        </w:rPr>
        <w:t xml:space="preserve"> реконструкция образовательного комплекса «Школа-детский сад»  (60 учащихся/20 мест) в селе Ванзеват в рамках программы «Новая школа Югры  на 2011-2013 годы и на период до 2015 года» (подпрограмма «Развитие материально—технические базы сферы образования»).</w:t>
      </w:r>
    </w:p>
    <w:p w:rsidR="00CF569E" w:rsidRPr="0076010B" w:rsidRDefault="00CF569E" w:rsidP="00EA790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При помощи администрации Белоярского района в селе Полноват построена АЗС.</w:t>
      </w:r>
    </w:p>
    <w:p w:rsidR="00EA7900" w:rsidRPr="0076010B" w:rsidRDefault="00EA7900" w:rsidP="00C4232D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</w:t>
      </w:r>
      <w:r w:rsidR="00344FEC"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>201</w:t>
      </w:r>
      <w:r w:rsidR="00344FEC" w:rsidRPr="0076010B">
        <w:rPr>
          <w:sz w:val="22"/>
          <w:szCs w:val="22"/>
        </w:rPr>
        <w:t>4</w:t>
      </w:r>
      <w:r w:rsidRPr="0076010B">
        <w:rPr>
          <w:sz w:val="22"/>
          <w:szCs w:val="22"/>
        </w:rPr>
        <w:t xml:space="preserve"> году на территории сельского поселения </w:t>
      </w:r>
      <w:r w:rsidR="00EA7F58" w:rsidRPr="0076010B">
        <w:rPr>
          <w:sz w:val="22"/>
          <w:szCs w:val="22"/>
        </w:rPr>
        <w:t xml:space="preserve">введено </w:t>
      </w:r>
      <w:r w:rsidR="00344FEC" w:rsidRPr="0076010B">
        <w:rPr>
          <w:sz w:val="22"/>
          <w:szCs w:val="22"/>
        </w:rPr>
        <w:t>в действие</w:t>
      </w:r>
      <w:r w:rsidR="00EA7F58" w:rsidRPr="0076010B">
        <w:rPr>
          <w:sz w:val="22"/>
          <w:szCs w:val="22"/>
        </w:rPr>
        <w:t>:</w:t>
      </w:r>
      <w:r w:rsidR="00344FEC" w:rsidRPr="0076010B">
        <w:rPr>
          <w:sz w:val="22"/>
          <w:szCs w:val="22"/>
        </w:rPr>
        <w:t xml:space="preserve">  село Ванзеват -</w:t>
      </w:r>
      <w:r w:rsidR="00EA7F58" w:rsidRPr="0076010B">
        <w:rPr>
          <w:sz w:val="22"/>
          <w:szCs w:val="22"/>
        </w:rPr>
        <w:t xml:space="preserve"> 4-х квартирный</w:t>
      </w:r>
      <w:r w:rsidR="00344FEC" w:rsidRPr="0076010B">
        <w:rPr>
          <w:sz w:val="22"/>
          <w:szCs w:val="22"/>
        </w:rPr>
        <w:t xml:space="preserve"> дом</w:t>
      </w:r>
      <w:r w:rsidR="00EA7F58" w:rsidRPr="0076010B">
        <w:rPr>
          <w:sz w:val="22"/>
          <w:szCs w:val="22"/>
        </w:rPr>
        <w:t xml:space="preserve"> общей площадью</w:t>
      </w:r>
      <w:r w:rsidR="00344FEC" w:rsidRPr="0076010B">
        <w:rPr>
          <w:sz w:val="22"/>
          <w:szCs w:val="22"/>
        </w:rPr>
        <w:t xml:space="preserve"> 213,1 кв.м</w:t>
      </w:r>
      <w:r w:rsidR="00EA7F58" w:rsidRPr="0076010B">
        <w:rPr>
          <w:sz w:val="22"/>
          <w:szCs w:val="22"/>
        </w:rPr>
        <w:t xml:space="preserve">, деревня Пашторы </w:t>
      </w:r>
      <w:r w:rsidR="00C4232D" w:rsidRPr="0076010B">
        <w:rPr>
          <w:sz w:val="22"/>
          <w:szCs w:val="22"/>
        </w:rPr>
        <w:t xml:space="preserve">– жилой дом </w:t>
      </w:r>
      <w:r w:rsidR="009B6115" w:rsidRPr="0076010B">
        <w:rPr>
          <w:sz w:val="22"/>
          <w:szCs w:val="22"/>
        </w:rPr>
        <w:t>общей площадью 58,7 кв.м</w:t>
      </w:r>
      <w:r w:rsidRPr="0076010B">
        <w:rPr>
          <w:sz w:val="22"/>
          <w:szCs w:val="22"/>
        </w:rPr>
        <w:t xml:space="preserve">, </w:t>
      </w:r>
      <w:r w:rsidR="009B6115" w:rsidRPr="0076010B">
        <w:rPr>
          <w:sz w:val="22"/>
          <w:szCs w:val="22"/>
        </w:rPr>
        <w:t xml:space="preserve">ввода в действие ИЖС </w:t>
      </w:r>
      <w:r w:rsidRPr="0076010B">
        <w:rPr>
          <w:sz w:val="22"/>
          <w:szCs w:val="22"/>
        </w:rPr>
        <w:t xml:space="preserve"> </w:t>
      </w:r>
      <w:r w:rsidR="009B6115" w:rsidRPr="0076010B">
        <w:rPr>
          <w:sz w:val="22"/>
          <w:szCs w:val="22"/>
        </w:rPr>
        <w:t>(</w:t>
      </w:r>
      <w:r w:rsidRPr="0076010B">
        <w:rPr>
          <w:sz w:val="22"/>
          <w:szCs w:val="22"/>
        </w:rPr>
        <w:t>индивидуальн</w:t>
      </w:r>
      <w:r w:rsidR="009B6115" w:rsidRPr="0076010B">
        <w:rPr>
          <w:sz w:val="22"/>
          <w:szCs w:val="22"/>
        </w:rPr>
        <w:t>ое жилищное строительство) нет.</w:t>
      </w:r>
      <w:r w:rsidRPr="0076010B">
        <w:rPr>
          <w:sz w:val="22"/>
          <w:szCs w:val="22"/>
        </w:rPr>
        <w:t xml:space="preserve"> </w:t>
      </w:r>
    </w:p>
    <w:p w:rsidR="00DE0932" w:rsidRDefault="00DE0932" w:rsidP="00EA7900">
      <w:pPr>
        <w:jc w:val="center"/>
        <w:rPr>
          <w:b/>
          <w:i/>
          <w:color w:val="000000" w:themeColor="text1"/>
          <w:sz w:val="22"/>
          <w:szCs w:val="22"/>
        </w:rPr>
      </w:pPr>
    </w:p>
    <w:p w:rsidR="00EA7900" w:rsidRPr="0076010B" w:rsidRDefault="00EA7900" w:rsidP="00EA7900">
      <w:pPr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Развитие сельскохозяйственного производства</w:t>
      </w:r>
    </w:p>
    <w:p w:rsidR="00EA7900" w:rsidRPr="0076010B" w:rsidRDefault="00EA7900" w:rsidP="00EA7900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По данн</w:t>
      </w:r>
      <w:r w:rsidR="00757872" w:rsidRPr="0076010B">
        <w:rPr>
          <w:sz w:val="22"/>
          <w:szCs w:val="22"/>
        </w:rPr>
        <w:t>ым похозяйственного учета в 2014</w:t>
      </w:r>
      <w:r w:rsidRPr="0076010B">
        <w:rPr>
          <w:sz w:val="22"/>
          <w:szCs w:val="22"/>
        </w:rPr>
        <w:t xml:space="preserve"> году  на территории сельского пос</w:t>
      </w:r>
      <w:r w:rsidR="00757872" w:rsidRPr="0076010B">
        <w:rPr>
          <w:sz w:val="22"/>
          <w:szCs w:val="22"/>
        </w:rPr>
        <w:t xml:space="preserve">еления Полноват насчитывалось </w:t>
      </w:r>
      <w:r w:rsidR="00757872" w:rsidRPr="0076010B">
        <w:rPr>
          <w:b/>
          <w:sz w:val="22"/>
          <w:szCs w:val="22"/>
        </w:rPr>
        <w:t>56</w:t>
      </w:r>
      <w:r w:rsidRPr="0076010B">
        <w:rPr>
          <w:sz w:val="22"/>
          <w:szCs w:val="22"/>
        </w:rPr>
        <w:t xml:space="preserve"> личных подсобных хозяйств: Полноват – </w:t>
      </w:r>
      <w:r w:rsidRPr="0076010B">
        <w:rPr>
          <w:b/>
          <w:sz w:val="22"/>
          <w:szCs w:val="22"/>
        </w:rPr>
        <w:t>1</w:t>
      </w:r>
      <w:r w:rsidR="00757872" w:rsidRPr="0076010B">
        <w:rPr>
          <w:b/>
          <w:sz w:val="22"/>
          <w:szCs w:val="22"/>
        </w:rPr>
        <w:t>4</w:t>
      </w:r>
      <w:r w:rsidRPr="0076010B">
        <w:rPr>
          <w:sz w:val="22"/>
          <w:szCs w:val="22"/>
        </w:rPr>
        <w:t xml:space="preserve">, Ванзеват – </w:t>
      </w:r>
      <w:r w:rsidRPr="0076010B">
        <w:rPr>
          <w:b/>
          <w:sz w:val="22"/>
          <w:szCs w:val="22"/>
        </w:rPr>
        <w:t>2</w:t>
      </w:r>
      <w:r w:rsidR="00757872" w:rsidRPr="0076010B">
        <w:rPr>
          <w:b/>
          <w:sz w:val="22"/>
          <w:szCs w:val="22"/>
        </w:rPr>
        <w:t>3</w:t>
      </w:r>
      <w:r w:rsidRPr="0076010B">
        <w:rPr>
          <w:sz w:val="22"/>
          <w:szCs w:val="22"/>
        </w:rPr>
        <w:t xml:space="preserve">, Тугияны – </w:t>
      </w:r>
      <w:r w:rsidR="00757872" w:rsidRPr="0076010B">
        <w:rPr>
          <w:b/>
          <w:sz w:val="22"/>
          <w:szCs w:val="22"/>
        </w:rPr>
        <w:t>5</w:t>
      </w:r>
      <w:r w:rsidRPr="0076010B">
        <w:rPr>
          <w:sz w:val="22"/>
          <w:szCs w:val="22"/>
        </w:rPr>
        <w:t xml:space="preserve">, Пашторы – </w:t>
      </w:r>
      <w:r w:rsidRPr="0076010B">
        <w:rPr>
          <w:b/>
          <w:sz w:val="22"/>
          <w:szCs w:val="22"/>
        </w:rPr>
        <w:t>1</w:t>
      </w:r>
      <w:r w:rsidR="00757872" w:rsidRPr="0076010B">
        <w:rPr>
          <w:b/>
          <w:sz w:val="22"/>
          <w:szCs w:val="22"/>
        </w:rPr>
        <w:t>4</w:t>
      </w:r>
      <w:r w:rsidRPr="0076010B">
        <w:rPr>
          <w:sz w:val="22"/>
          <w:szCs w:val="22"/>
        </w:rPr>
        <w:t>. Сокращение личных подсобных хозяйств произошло в селе Полноват</w:t>
      </w:r>
      <w:r w:rsidR="00757872" w:rsidRPr="0076010B">
        <w:rPr>
          <w:sz w:val="22"/>
          <w:szCs w:val="22"/>
        </w:rPr>
        <w:t xml:space="preserve"> – (</w:t>
      </w:r>
      <w:r w:rsidR="00757872" w:rsidRPr="0076010B">
        <w:rPr>
          <w:b/>
          <w:sz w:val="22"/>
          <w:szCs w:val="22"/>
        </w:rPr>
        <w:t>2 хоз-ва</w:t>
      </w:r>
      <w:r w:rsidR="00757872" w:rsidRPr="0076010B">
        <w:rPr>
          <w:sz w:val="22"/>
          <w:szCs w:val="22"/>
        </w:rPr>
        <w:t>)</w:t>
      </w:r>
      <w:r w:rsidRPr="0076010B">
        <w:rPr>
          <w:sz w:val="22"/>
          <w:szCs w:val="22"/>
        </w:rPr>
        <w:t>, увеличение в</w:t>
      </w:r>
      <w:r w:rsidR="00757872" w:rsidRPr="0076010B">
        <w:rPr>
          <w:sz w:val="22"/>
          <w:szCs w:val="22"/>
        </w:rPr>
        <w:t xml:space="preserve"> селе Ванзеват, селе Тугияны и </w:t>
      </w:r>
      <w:r w:rsidRPr="0076010B">
        <w:rPr>
          <w:sz w:val="22"/>
          <w:szCs w:val="22"/>
        </w:rPr>
        <w:t xml:space="preserve"> деревне Пашторы.</w:t>
      </w:r>
    </w:p>
    <w:p w:rsidR="00EA7900" w:rsidRPr="0076010B" w:rsidRDefault="00EA7900" w:rsidP="00EA7900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Для </w:t>
      </w:r>
      <w:r w:rsidR="00C4232D" w:rsidRPr="0076010B">
        <w:rPr>
          <w:sz w:val="22"/>
          <w:szCs w:val="22"/>
        </w:rPr>
        <w:t>личных подсобных хозяйств в 2014</w:t>
      </w:r>
      <w:r w:rsidRPr="0076010B">
        <w:rPr>
          <w:sz w:val="22"/>
          <w:szCs w:val="22"/>
        </w:rPr>
        <w:t xml:space="preserve"> году была оформлена и предоставлена безвозмездная субсидия на компенсацию части затрат на содержание маточного поголовья скота. Общая сумма выплаченной субсидии составил </w:t>
      </w:r>
      <w:r w:rsidRPr="0076010B">
        <w:rPr>
          <w:b/>
          <w:sz w:val="22"/>
          <w:szCs w:val="22"/>
        </w:rPr>
        <w:t>8</w:t>
      </w:r>
      <w:r w:rsidR="00757872" w:rsidRPr="0076010B">
        <w:rPr>
          <w:b/>
          <w:sz w:val="22"/>
          <w:szCs w:val="22"/>
        </w:rPr>
        <w:t>20 7</w:t>
      </w:r>
      <w:r w:rsidRPr="0076010B">
        <w:rPr>
          <w:b/>
          <w:sz w:val="22"/>
          <w:szCs w:val="22"/>
        </w:rPr>
        <w:t>00 рублей</w:t>
      </w:r>
      <w:r w:rsidRPr="0076010B">
        <w:rPr>
          <w:sz w:val="22"/>
          <w:szCs w:val="22"/>
        </w:rPr>
        <w:t xml:space="preserve">. </w:t>
      </w:r>
    </w:p>
    <w:p w:rsidR="00C4232D" w:rsidRPr="0076010B" w:rsidRDefault="00C4232D" w:rsidP="00DE0932">
      <w:pPr>
        <w:ind w:firstLine="708"/>
        <w:jc w:val="both"/>
        <w:rPr>
          <w:b/>
          <w:i/>
          <w:sz w:val="22"/>
          <w:szCs w:val="22"/>
        </w:rPr>
      </w:pPr>
    </w:p>
    <w:p w:rsidR="00C4232D" w:rsidRPr="00DE0932" w:rsidRDefault="00EA7900" w:rsidP="00DE0932">
      <w:pPr>
        <w:ind w:firstLine="708"/>
        <w:jc w:val="both"/>
        <w:rPr>
          <w:b/>
          <w:sz w:val="18"/>
          <w:szCs w:val="18"/>
        </w:rPr>
      </w:pPr>
      <w:r w:rsidRPr="00DE0932">
        <w:rPr>
          <w:b/>
          <w:sz w:val="18"/>
          <w:szCs w:val="18"/>
        </w:rPr>
        <w:t>Сравнительная таблица выплаты субсидий по поддержке личных подсобных хозяйств.</w:t>
      </w:r>
    </w:p>
    <w:tbl>
      <w:tblPr>
        <w:tblStyle w:val="a8"/>
        <w:tblW w:w="0" w:type="auto"/>
        <w:jc w:val="center"/>
        <w:tblLook w:val="04A0"/>
      </w:tblPr>
      <w:tblGrid>
        <w:gridCol w:w="2802"/>
        <w:gridCol w:w="1701"/>
        <w:gridCol w:w="1701"/>
        <w:gridCol w:w="1498"/>
      </w:tblGrid>
      <w:tr w:rsidR="00EA7900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0" w:rsidRPr="00DE0932" w:rsidRDefault="00EA79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787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2012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787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2013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787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2014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EA7900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субсидии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787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797 000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787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865 800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787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</w:rPr>
              <w:t>820 700</w:t>
            </w:r>
          </w:p>
        </w:tc>
      </w:tr>
    </w:tbl>
    <w:p w:rsidR="00EA7900" w:rsidRPr="0076010B" w:rsidRDefault="00EA7900" w:rsidP="00EA7900">
      <w:pPr>
        <w:jc w:val="both"/>
        <w:rPr>
          <w:sz w:val="22"/>
          <w:szCs w:val="22"/>
        </w:rPr>
      </w:pPr>
    </w:p>
    <w:p w:rsidR="00EA7900" w:rsidRPr="0076010B" w:rsidRDefault="00EA7900" w:rsidP="00EA7900">
      <w:pPr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Развитие отраслей социальной сферы.</w:t>
      </w:r>
    </w:p>
    <w:p w:rsidR="00EA7900" w:rsidRPr="0076010B" w:rsidRDefault="00EA7900" w:rsidP="00EA7900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 xml:space="preserve">На территории сельского  поселения функционирует Полноватская участковая больница на 15 коек и 28 посещений в смену, фельдшерско-акушерские пункты </w:t>
      </w:r>
      <w:r w:rsidR="006D1099" w:rsidRPr="0076010B">
        <w:rPr>
          <w:sz w:val="22"/>
          <w:szCs w:val="22"/>
        </w:rPr>
        <w:t xml:space="preserve">на 19 посещений в смену </w:t>
      </w:r>
      <w:r w:rsidRPr="0076010B">
        <w:rPr>
          <w:sz w:val="22"/>
          <w:szCs w:val="22"/>
        </w:rPr>
        <w:t xml:space="preserve">в селах Ванзеват, Тугияны и деревне Пашторы. </w:t>
      </w:r>
      <w:r w:rsidR="006D1099" w:rsidRPr="0076010B">
        <w:rPr>
          <w:sz w:val="22"/>
          <w:szCs w:val="22"/>
        </w:rPr>
        <w:t xml:space="preserve">Для оказания консультативной помощи, проведения медицинских </w:t>
      </w:r>
      <w:r w:rsidR="009B6115" w:rsidRPr="0076010B">
        <w:rPr>
          <w:sz w:val="22"/>
          <w:szCs w:val="22"/>
        </w:rPr>
        <w:t>осмотров</w:t>
      </w:r>
      <w:r w:rsidR="006D1099" w:rsidRPr="0076010B">
        <w:rPr>
          <w:sz w:val="22"/>
          <w:szCs w:val="22"/>
        </w:rPr>
        <w:t xml:space="preserve"> и флюорографического обследования сельских жителей 2 раза в год в каждый населенный пункт выезжают медицинские бригады. Доставка</w:t>
      </w:r>
      <w:r w:rsidR="00633D14" w:rsidRPr="0076010B">
        <w:rPr>
          <w:sz w:val="22"/>
          <w:szCs w:val="22"/>
        </w:rPr>
        <w:t xml:space="preserve"> больных в центральную районную больницу по неотложным показаниям </w:t>
      </w:r>
      <w:r w:rsidR="009B6115" w:rsidRPr="0076010B">
        <w:rPr>
          <w:sz w:val="22"/>
          <w:szCs w:val="22"/>
        </w:rPr>
        <w:t>производится</w:t>
      </w:r>
      <w:r w:rsidR="00633D14" w:rsidRPr="0076010B">
        <w:rPr>
          <w:sz w:val="22"/>
          <w:szCs w:val="22"/>
        </w:rPr>
        <w:t xml:space="preserve"> санитарным автотранспортом и санитарной авиацией.</w:t>
      </w:r>
    </w:p>
    <w:p w:rsidR="00EA7900" w:rsidRPr="0076010B" w:rsidRDefault="00EA7900" w:rsidP="00EA7900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На территории сельского поселения Полноват функционирует одно дошкольное образовательное учреждение мощностью 90 мест при количестве посещающих 73 ребенка</w:t>
      </w:r>
      <w:r w:rsidR="00633D14" w:rsidRPr="0076010B">
        <w:rPr>
          <w:sz w:val="22"/>
          <w:szCs w:val="22"/>
        </w:rPr>
        <w:t>,</w:t>
      </w:r>
      <w:r w:rsidRPr="0076010B">
        <w:rPr>
          <w:sz w:val="22"/>
          <w:szCs w:val="22"/>
        </w:rPr>
        <w:t xml:space="preserve">  группа дошкольного образования при общеобразовательном учреждении (с. Ванзеват) на 20 мест при количестве посещающих 13 человек.,  общеобразовательное учреждение в селе Полноват на 220 мест при количестве посещающих </w:t>
      </w:r>
      <w:r w:rsidRPr="00DE0932">
        <w:rPr>
          <w:sz w:val="22"/>
          <w:szCs w:val="22"/>
        </w:rPr>
        <w:t>171 уч-ся</w:t>
      </w:r>
      <w:r w:rsidRPr="0076010B">
        <w:rPr>
          <w:sz w:val="22"/>
          <w:szCs w:val="22"/>
        </w:rPr>
        <w:t xml:space="preserve">). В школе  села Ванзеват, рассчитанную  на 162 места   </w:t>
      </w:r>
      <w:r w:rsidR="00633D14" w:rsidRPr="0076010B">
        <w:rPr>
          <w:sz w:val="22"/>
          <w:szCs w:val="22"/>
        </w:rPr>
        <w:lastRenderedPageBreak/>
        <w:t>идет</w:t>
      </w:r>
      <w:r w:rsidRPr="0076010B">
        <w:rPr>
          <w:sz w:val="22"/>
          <w:szCs w:val="22"/>
        </w:rPr>
        <w:t xml:space="preserve"> реконструкция  в  образовательный  комплекс «Школа-детский сад» с уменьшением количества мест в школе на 82 единицы. </w:t>
      </w:r>
    </w:p>
    <w:p w:rsidR="001C640A" w:rsidRPr="0076010B" w:rsidRDefault="00C4232D" w:rsidP="00C4232D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ab/>
        <w:t>В селе Полноват работает</w:t>
      </w:r>
      <w:r w:rsidR="00EA7900" w:rsidRPr="0076010B">
        <w:rPr>
          <w:sz w:val="22"/>
          <w:szCs w:val="22"/>
        </w:rPr>
        <w:t xml:space="preserve"> спортивн</w:t>
      </w:r>
      <w:r w:rsidR="00633D14" w:rsidRPr="0076010B">
        <w:rPr>
          <w:sz w:val="22"/>
          <w:szCs w:val="22"/>
        </w:rPr>
        <w:t>ый</w:t>
      </w:r>
      <w:r w:rsidR="00EA7900" w:rsidRPr="0076010B">
        <w:rPr>
          <w:sz w:val="22"/>
          <w:szCs w:val="22"/>
        </w:rPr>
        <w:t xml:space="preserve"> центр</w:t>
      </w:r>
      <w:r w:rsidR="00633D14" w:rsidRPr="0076010B">
        <w:rPr>
          <w:sz w:val="22"/>
          <w:szCs w:val="22"/>
        </w:rPr>
        <w:t xml:space="preserve"> с универсальным залом единовременной пропускной способностью 40 человек</w:t>
      </w:r>
      <w:r w:rsidRPr="0076010B">
        <w:rPr>
          <w:sz w:val="22"/>
          <w:szCs w:val="22"/>
        </w:rPr>
        <w:t>.</w:t>
      </w:r>
      <w:r w:rsidR="00633D14" w:rsidRPr="0076010B">
        <w:rPr>
          <w:sz w:val="22"/>
          <w:szCs w:val="22"/>
        </w:rPr>
        <w:t xml:space="preserve"> </w:t>
      </w:r>
      <w:r w:rsidR="00EA7900" w:rsidRPr="0076010B">
        <w:rPr>
          <w:sz w:val="22"/>
          <w:szCs w:val="22"/>
        </w:rPr>
        <w:tab/>
      </w:r>
    </w:p>
    <w:p w:rsidR="0042462D" w:rsidRPr="0076010B" w:rsidRDefault="00EA7900" w:rsidP="0042462D">
      <w:pPr>
        <w:ind w:left="60" w:firstLine="64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Структура учреждений культуры сельского поселения Полноват включает в себя 4 учреждения культурно-досугового типа, 2 библиотеки, входящие в централизованную библиотечную систему, сельский класс школы искусств.</w:t>
      </w:r>
    </w:p>
    <w:p w:rsidR="0042462D" w:rsidRPr="0076010B" w:rsidRDefault="0042462D" w:rsidP="00C4232D">
      <w:pPr>
        <w:ind w:firstLine="360"/>
        <w:jc w:val="both"/>
        <w:rPr>
          <w:bCs/>
          <w:sz w:val="22"/>
          <w:szCs w:val="22"/>
        </w:rPr>
      </w:pPr>
      <w:r w:rsidRPr="0076010B">
        <w:rPr>
          <w:bCs/>
          <w:sz w:val="22"/>
          <w:szCs w:val="22"/>
        </w:rPr>
        <w:t>В</w:t>
      </w:r>
      <w:r w:rsidRPr="0076010B">
        <w:rPr>
          <w:b/>
          <w:bCs/>
          <w:sz w:val="22"/>
          <w:szCs w:val="22"/>
        </w:rPr>
        <w:t xml:space="preserve"> </w:t>
      </w:r>
      <w:r w:rsidRPr="0076010B">
        <w:rPr>
          <w:bCs/>
          <w:sz w:val="22"/>
          <w:szCs w:val="22"/>
        </w:rPr>
        <w:t xml:space="preserve">МКУК СДК «РОДНИК» с.Полноват  </w:t>
      </w:r>
    </w:p>
    <w:p w:rsidR="0042462D" w:rsidRPr="0076010B" w:rsidRDefault="0042462D" w:rsidP="0042462D">
      <w:pPr>
        <w:pStyle w:val="af2"/>
        <w:ind w:firstLine="708"/>
        <w:rPr>
          <w:b w:val="0"/>
          <w:sz w:val="22"/>
          <w:szCs w:val="22"/>
        </w:rPr>
      </w:pPr>
      <w:r w:rsidRPr="0076010B">
        <w:rPr>
          <w:b w:val="0"/>
          <w:sz w:val="22"/>
          <w:szCs w:val="22"/>
        </w:rPr>
        <w:t>За 2014 год на базе муниципального казенного учреждения культуры «Сельский дом культуры «РОДНИК», далее МКУК СДК «РОДНИК» были</w:t>
      </w:r>
      <w:r w:rsidR="00524C01" w:rsidRPr="0076010B">
        <w:rPr>
          <w:b w:val="0"/>
          <w:sz w:val="22"/>
          <w:szCs w:val="22"/>
        </w:rPr>
        <w:t xml:space="preserve"> </w:t>
      </w:r>
      <w:r w:rsidRPr="0076010B">
        <w:rPr>
          <w:b w:val="0"/>
          <w:sz w:val="22"/>
          <w:szCs w:val="22"/>
        </w:rPr>
        <w:t>проведены:</w:t>
      </w:r>
    </w:p>
    <w:p w:rsidR="0042462D" w:rsidRPr="0076010B" w:rsidRDefault="0042462D" w:rsidP="0042462D">
      <w:pPr>
        <w:pStyle w:val="af2"/>
        <w:rPr>
          <w:b w:val="0"/>
          <w:sz w:val="22"/>
          <w:szCs w:val="22"/>
        </w:rPr>
      </w:pPr>
      <w:r w:rsidRPr="0076010B">
        <w:rPr>
          <w:b w:val="0"/>
          <w:sz w:val="22"/>
          <w:szCs w:val="22"/>
        </w:rPr>
        <w:tab/>
      </w:r>
      <w:r w:rsidR="00C4232D" w:rsidRPr="0076010B">
        <w:rPr>
          <w:b w:val="0"/>
          <w:sz w:val="22"/>
          <w:szCs w:val="22"/>
        </w:rPr>
        <w:t xml:space="preserve">- </w:t>
      </w:r>
      <w:r w:rsidRPr="0076010B">
        <w:rPr>
          <w:b w:val="0"/>
          <w:sz w:val="22"/>
          <w:szCs w:val="22"/>
        </w:rPr>
        <w:t>мастер класс по ДПИ «Акань, кукла детства»</w:t>
      </w:r>
      <w:r w:rsidR="00C4232D" w:rsidRPr="0076010B">
        <w:rPr>
          <w:b w:val="0"/>
          <w:sz w:val="22"/>
          <w:szCs w:val="22"/>
        </w:rPr>
        <w:t>;</w:t>
      </w:r>
      <w:r w:rsidRPr="0076010B">
        <w:rPr>
          <w:b w:val="0"/>
          <w:sz w:val="22"/>
          <w:szCs w:val="22"/>
        </w:rPr>
        <w:t xml:space="preserve"> </w:t>
      </w:r>
    </w:p>
    <w:p w:rsidR="0042462D" w:rsidRPr="0076010B" w:rsidRDefault="0042462D" w:rsidP="0042462D">
      <w:pPr>
        <w:pStyle w:val="af2"/>
        <w:rPr>
          <w:sz w:val="22"/>
          <w:szCs w:val="22"/>
        </w:rPr>
      </w:pPr>
      <w:r w:rsidRPr="0076010B">
        <w:rPr>
          <w:b w:val="0"/>
          <w:sz w:val="22"/>
          <w:szCs w:val="22"/>
        </w:rPr>
        <w:tab/>
      </w:r>
      <w:r w:rsidR="00C4232D" w:rsidRPr="0076010B">
        <w:rPr>
          <w:b w:val="0"/>
          <w:sz w:val="22"/>
          <w:szCs w:val="22"/>
        </w:rPr>
        <w:t xml:space="preserve">- </w:t>
      </w:r>
      <w:r w:rsidRPr="0076010B">
        <w:rPr>
          <w:b w:val="0"/>
          <w:sz w:val="22"/>
          <w:szCs w:val="22"/>
        </w:rPr>
        <w:t>праздничный концерт, посвященный международному женскому дню «Я верю, что женщины прекрасны»</w:t>
      </w:r>
      <w:r w:rsidR="00C4232D" w:rsidRPr="0076010B">
        <w:rPr>
          <w:b w:val="0"/>
          <w:sz w:val="22"/>
          <w:szCs w:val="22"/>
        </w:rPr>
        <w:t>;</w:t>
      </w:r>
    </w:p>
    <w:p w:rsidR="0042462D" w:rsidRPr="0076010B" w:rsidRDefault="00C4232D" w:rsidP="0042462D">
      <w:pPr>
        <w:ind w:firstLine="644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- </w:t>
      </w:r>
      <w:r w:rsidR="0042462D" w:rsidRPr="0076010B">
        <w:rPr>
          <w:sz w:val="22"/>
          <w:szCs w:val="22"/>
        </w:rPr>
        <w:t>национальный праздник «Тылыщ поры»</w:t>
      </w:r>
      <w:r w:rsidRPr="0076010B">
        <w:rPr>
          <w:sz w:val="22"/>
          <w:szCs w:val="22"/>
        </w:rPr>
        <w:t xml:space="preserve"> -</w:t>
      </w:r>
      <w:r w:rsidR="0042462D" w:rsidRPr="0076010B">
        <w:rPr>
          <w:sz w:val="22"/>
          <w:szCs w:val="22"/>
        </w:rPr>
        <w:t xml:space="preserve"> «Нарождение  луны». На проведение  первого зимнего праздника собралось много гостей из г.Ханты-Мансийска, г.Белоярский, </w:t>
      </w:r>
      <w:r w:rsidR="009B6115" w:rsidRPr="0076010B">
        <w:rPr>
          <w:sz w:val="22"/>
          <w:szCs w:val="22"/>
        </w:rPr>
        <w:t>с. Ванзеват</w:t>
      </w:r>
      <w:r w:rsidR="0042462D" w:rsidRPr="0076010B">
        <w:rPr>
          <w:sz w:val="22"/>
          <w:szCs w:val="22"/>
        </w:rPr>
        <w:t xml:space="preserve">, </w:t>
      </w:r>
      <w:r w:rsidR="009B6115" w:rsidRPr="0076010B">
        <w:rPr>
          <w:sz w:val="22"/>
          <w:szCs w:val="22"/>
        </w:rPr>
        <w:t>с. Тугияны</w:t>
      </w:r>
      <w:r w:rsidR="0042462D" w:rsidRPr="0076010B">
        <w:rPr>
          <w:sz w:val="22"/>
          <w:szCs w:val="22"/>
        </w:rPr>
        <w:t xml:space="preserve">, </w:t>
      </w:r>
      <w:r w:rsidR="009B6115" w:rsidRPr="0076010B">
        <w:rPr>
          <w:sz w:val="22"/>
          <w:szCs w:val="22"/>
        </w:rPr>
        <w:t>д. Пашторы</w:t>
      </w:r>
      <w:r w:rsidRPr="0076010B">
        <w:rPr>
          <w:sz w:val="22"/>
          <w:szCs w:val="22"/>
        </w:rPr>
        <w:t>;</w:t>
      </w:r>
      <w:r w:rsidR="0042462D" w:rsidRPr="0076010B">
        <w:rPr>
          <w:sz w:val="22"/>
          <w:szCs w:val="22"/>
        </w:rPr>
        <w:t xml:space="preserve"> </w:t>
      </w:r>
    </w:p>
    <w:p w:rsidR="0042462D" w:rsidRPr="0076010B" w:rsidRDefault="00C4232D" w:rsidP="0042462D">
      <w:pPr>
        <w:pStyle w:val="af2"/>
        <w:ind w:firstLine="708"/>
        <w:rPr>
          <w:b w:val="0"/>
          <w:sz w:val="22"/>
          <w:szCs w:val="22"/>
        </w:rPr>
      </w:pPr>
      <w:r w:rsidRPr="0076010B">
        <w:rPr>
          <w:b w:val="0"/>
          <w:sz w:val="22"/>
          <w:szCs w:val="22"/>
        </w:rPr>
        <w:t xml:space="preserve">- </w:t>
      </w:r>
      <w:r w:rsidR="0042462D" w:rsidRPr="0076010B">
        <w:rPr>
          <w:b w:val="0"/>
          <w:sz w:val="22"/>
          <w:szCs w:val="22"/>
        </w:rPr>
        <w:t xml:space="preserve">общепоселковое гуляние </w:t>
      </w:r>
      <w:r w:rsidRPr="0076010B">
        <w:rPr>
          <w:b w:val="0"/>
          <w:sz w:val="22"/>
          <w:szCs w:val="22"/>
        </w:rPr>
        <w:t>«П</w:t>
      </w:r>
      <w:r w:rsidR="0042462D" w:rsidRPr="0076010B">
        <w:rPr>
          <w:b w:val="0"/>
          <w:sz w:val="22"/>
          <w:szCs w:val="22"/>
        </w:rPr>
        <w:t>роводы зимы</w:t>
      </w:r>
      <w:r w:rsidRPr="0076010B">
        <w:rPr>
          <w:b w:val="0"/>
          <w:sz w:val="22"/>
          <w:szCs w:val="22"/>
        </w:rPr>
        <w:t>»,</w:t>
      </w:r>
      <w:r w:rsidR="0042462D" w:rsidRPr="0076010B">
        <w:rPr>
          <w:b w:val="0"/>
          <w:sz w:val="22"/>
          <w:szCs w:val="22"/>
        </w:rPr>
        <w:t xml:space="preserve"> театрализованное представление «Как иноземные гости весну попридержать удумали». На территории СДК «РОДНИК» была организована выставка по ДПИ, игровая программа, театрализованное представление с номерами </w:t>
      </w:r>
      <w:r w:rsidRPr="0076010B">
        <w:rPr>
          <w:b w:val="0"/>
          <w:sz w:val="22"/>
          <w:szCs w:val="22"/>
        </w:rPr>
        <w:t>художественной самодеятельности;</w:t>
      </w:r>
    </w:p>
    <w:p w:rsidR="0042462D" w:rsidRPr="0076010B" w:rsidRDefault="00C4232D" w:rsidP="0042462D">
      <w:pPr>
        <w:pStyle w:val="af2"/>
        <w:ind w:firstLine="708"/>
        <w:rPr>
          <w:b w:val="0"/>
          <w:sz w:val="22"/>
          <w:szCs w:val="22"/>
        </w:rPr>
      </w:pPr>
      <w:r w:rsidRPr="0076010B">
        <w:rPr>
          <w:b w:val="0"/>
          <w:sz w:val="22"/>
          <w:szCs w:val="22"/>
        </w:rPr>
        <w:t xml:space="preserve">- </w:t>
      </w:r>
      <w:r w:rsidR="0042462D" w:rsidRPr="0076010B">
        <w:rPr>
          <w:b w:val="0"/>
          <w:sz w:val="22"/>
          <w:szCs w:val="22"/>
        </w:rPr>
        <w:t>общепоселковое гуляние, посвященное Дню села и дню рыбака «Души прекрасные порывы!». На  мероприятии была организована выставка, ярмарка распродажа изделий и кулинарных я</w:t>
      </w:r>
      <w:r w:rsidR="00524C01" w:rsidRPr="0076010B">
        <w:rPr>
          <w:b w:val="0"/>
          <w:sz w:val="22"/>
          <w:szCs w:val="22"/>
        </w:rPr>
        <w:t>ств «Золотые руки мастериц», соревнования</w:t>
      </w:r>
      <w:r w:rsidR="0042462D" w:rsidRPr="0076010B">
        <w:rPr>
          <w:b w:val="0"/>
          <w:sz w:val="22"/>
          <w:szCs w:val="22"/>
        </w:rPr>
        <w:t xml:space="preserve"> на обласах. </w:t>
      </w:r>
    </w:p>
    <w:p w:rsidR="0042462D" w:rsidRPr="0076010B" w:rsidRDefault="00C4232D" w:rsidP="0042462D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- </w:t>
      </w:r>
      <w:r w:rsidR="0042462D" w:rsidRPr="0076010B">
        <w:rPr>
          <w:sz w:val="22"/>
          <w:szCs w:val="22"/>
        </w:rPr>
        <w:t xml:space="preserve">праздничное мероприятие, посвященное 220-летию </w:t>
      </w:r>
      <w:r w:rsidR="009B6115" w:rsidRPr="0076010B">
        <w:rPr>
          <w:sz w:val="22"/>
          <w:szCs w:val="22"/>
        </w:rPr>
        <w:t>с. Тугияны</w:t>
      </w:r>
      <w:r w:rsidR="0042462D" w:rsidRPr="0076010B">
        <w:rPr>
          <w:sz w:val="22"/>
          <w:szCs w:val="22"/>
        </w:rPr>
        <w:t xml:space="preserve"> «Тугияны</w:t>
      </w:r>
      <w:r w:rsidR="009B6115" w:rsidRPr="0076010B">
        <w:rPr>
          <w:sz w:val="22"/>
          <w:szCs w:val="22"/>
        </w:rPr>
        <w:t xml:space="preserve"> </w:t>
      </w:r>
      <w:r w:rsidR="0042462D" w:rsidRPr="0076010B">
        <w:rPr>
          <w:sz w:val="22"/>
          <w:szCs w:val="22"/>
        </w:rPr>
        <w:t xml:space="preserve">- прекрасное село Сибири». На празднике собралось много гостей из г.Ханты-Мансийска, г.Белоярский, пгт Березово, </w:t>
      </w:r>
      <w:r w:rsidR="009B6115" w:rsidRPr="0076010B">
        <w:rPr>
          <w:sz w:val="22"/>
          <w:szCs w:val="22"/>
        </w:rPr>
        <w:t>с. Ванзеват</w:t>
      </w:r>
      <w:r w:rsidR="0042462D" w:rsidRPr="0076010B">
        <w:rPr>
          <w:sz w:val="22"/>
          <w:szCs w:val="22"/>
        </w:rPr>
        <w:t xml:space="preserve">, </w:t>
      </w:r>
      <w:r w:rsidR="009B6115" w:rsidRPr="0076010B">
        <w:rPr>
          <w:sz w:val="22"/>
          <w:szCs w:val="22"/>
        </w:rPr>
        <w:t>с. Тугияны</w:t>
      </w:r>
      <w:r w:rsidR="0042462D" w:rsidRPr="0076010B">
        <w:rPr>
          <w:sz w:val="22"/>
          <w:szCs w:val="22"/>
        </w:rPr>
        <w:t xml:space="preserve">, </w:t>
      </w:r>
      <w:r w:rsidR="009B6115" w:rsidRPr="0076010B">
        <w:rPr>
          <w:sz w:val="22"/>
          <w:szCs w:val="22"/>
        </w:rPr>
        <w:t>д. Пашторы</w:t>
      </w:r>
      <w:r w:rsidR="0042462D" w:rsidRPr="0076010B">
        <w:rPr>
          <w:sz w:val="22"/>
          <w:szCs w:val="22"/>
        </w:rPr>
        <w:t>. Праздник начался с обряда на реке Обь поклонения «Духу воды». Была организована большая выставка-ярмарка распродажа по ДПИ, национальная кухня, выставка фотографий о Тугиянах, конкурс «Лучший двор», конкурс рыбаков «Моя первая рыбка». Также все желающие могли принять участие в соревнованиях на деревянных лодках-обласах. Творческие коллективы Дома культуры с.Тугияны, с.Полноват, ЦКНТ г.Белоярский показали номера художественной самодеятельности</w:t>
      </w:r>
      <w:r w:rsidRPr="0076010B">
        <w:rPr>
          <w:sz w:val="22"/>
          <w:szCs w:val="22"/>
        </w:rPr>
        <w:t>;</w:t>
      </w:r>
    </w:p>
    <w:p w:rsidR="0042462D" w:rsidRPr="0076010B" w:rsidRDefault="00C4232D" w:rsidP="0042462D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- </w:t>
      </w:r>
      <w:r w:rsidR="0042462D" w:rsidRPr="0076010B">
        <w:rPr>
          <w:sz w:val="22"/>
          <w:szCs w:val="22"/>
        </w:rPr>
        <w:t>300-летний юбилей  Полноватской Церкви Успения Пресвятой Богородицы, одной из самых древних церквей Сибири.</w:t>
      </w:r>
      <w:r w:rsidR="00524C01" w:rsidRPr="0076010B">
        <w:rPr>
          <w:sz w:val="22"/>
          <w:szCs w:val="22"/>
        </w:rPr>
        <w:t xml:space="preserve"> Открыт памятник </w:t>
      </w:r>
      <w:r w:rsidR="0042462D" w:rsidRPr="0076010B">
        <w:rPr>
          <w:sz w:val="22"/>
          <w:szCs w:val="22"/>
        </w:rPr>
        <w:t xml:space="preserve"> </w:t>
      </w:r>
      <w:r w:rsidR="00524C01" w:rsidRPr="0076010B">
        <w:rPr>
          <w:color w:val="222222"/>
          <w:sz w:val="22"/>
          <w:szCs w:val="22"/>
        </w:rPr>
        <w:t>святителю  Филофею Лещинскому. На праздничных мероприятиях присутствовали</w:t>
      </w:r>
      <w:r w:rsidR="0042462D" w:rsidRPr="0076010B">
        <w:rPr>
          <w:sz w:val="22"/>
          <w:szCs w:val="22"/>
        </w:rPr>
        <w:t xml:space="preserve"> гости: Епископ Ханты-Мансийский и Сургутский  Павел, Епископ Салехардский  и Новоуренгойский  Николай</w:t>
      </w:r>
      <w:r w:rsidR="00524C01" w:rsidRPr="0076010B">
        <w:rPr>
          <w:sz w:val="22"/>
          <w:szCs w:val="22"/>
        </w:rPr>
        <w:t>.</w:t>
      </w:r>
      <w:r w:rsidR="0042462D" w:rsidRPr="0076010B">
        <w:rPr>
          <w:color w:val="222222"/>
          <w:sz w:val="22"/>
          <w:szCs w:val="22"/>
        </w:rPr>
        <w:t xml:space="preserve"> </w:t>
      </w:r>
    </w:p>
    <w:p w:rsidR="0042462D" w:rsidRPr="0076010B" w:rsidRDefault="0042462D" w:rsidP="0042462D">
      <w:pPr>
        <w:pStyle w:val="af2"/>
        <w:rPr>
          <w:b w:val="0"/>
          <w:sz w:val="22"/>
          <w:szCs w:val="22"/>
        </w:rPr>
      </w:pPr>
      <w:r w:rsidRPr="0076010B">
        <w:rPr>
          <w:b w:val="0"/>
          <w:sz w:val="22"/>
          <w:szCs w:val="22"/>
        </w:rPr>
        <w:tab/>
      </w:r>
      <w:r w:rsidR="00C4232D" w:rsidRPr="0076010B">
        <w:rPr>
          <w:b w:val="0"/>
          <w:sz w:val="22"/>
          <w:szCs w:val="22"/>
        </w:rPr>
        <w:t xml:space="preserve">- </w:t>
      </w:r>
      <w:r w:rsidRPr="0076010B">
        <w:rPr>
          <w:b w:val="0"/>
          <w:sz w:val="22"/>
          <w:szCs w:val="22"/>
        </w:rPr>
        <w:t>пра</w:t>
      </w:r>
      <w:r w:rsidR="00524C01" w:rsidRPr="0076010B">
        <w:rPr>
          <w:b w:val="0"/>
          <w:sz w:val="22"/>
          <w:szCs w:val="22"/>
        </w:rPr>
        <w:t xml:space="preserve">здничный концерт, посвященный </w:t>
      </w:r>
      <w:r w:rsidRPr="0076010B">
        <w:rPr>
          <w:b w:val="0"/>
          <w:sz w:val="22"/>
          <w:szCs w:val="22"/>
        </w:rPr>
        <w:t xml:space="preserve"> Дню матери «Сбереги нас, мама». </w:t>
      </w:r>
    </w:p>
    <w:p w:rsidR="001C640A" w:rsidRPr="0076010B" w:rsidRDefault="00DE0932" w:rsidP="00DE093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C640A" w:rsidRPr="0076010B">
        <w:rPr>
          <w:sz w:val="22"/>
          <w:szCs w:val="22"/>
        </w:rPr>
        <w:t>Услуги населению и создаваемый «культурный продукт» в данном направлении работы актуальны и стабильно востребованы населением сельского поселения</w:t>
      </w:r>
      <w:r w:rsidR="00F654D6" w:rsidRPr="0076010B">
        <w:rPr>
          <w:sz w:val="22"/>
          <w:szCs w:val="22"/>
        </w:rPr>
        <w:t xml:space="preserve"> </w:t>
      </w:r>
    </w:p>
    <w:p w:rsidR="001C640A" w:rsidRPr="0076010B" w:rsidRDefault="001C640A" w:rsidP="001C640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 xml:space="preserve">За отчетный период </w:t>
      </w:r>
      <w:r w:rsidR="00C87C63" w:rsidRPr="0076010B">
        <w:rPr>
          <w:rFonts w:ascii="Times New Roman" w:hAnsi="Times New Roman" w:cs="Times New Roman"/>
          <w:sz w:val="22"/>
          <w:szCs w:val="22"/>
        </w:rPr>
        <w:t xml:space="preserve">в </w:t>
      </w:r>
      <w:r w:rsidR="00C87C63" w:rsidRPr="0076010B">
        <w:rPr>
          <w:rFonts w:ascii="Times New Roman" w:hAnsi="Times New Roman" w:cs="Times New Roman"/>
          <w:bCs/>
          <w:sz w:val="22"/>
          <w:szCs w:val="22"/>
        </w:rPr>
        <w:t xml:space="preserve">МКУК СДК «РОДНИК» </w:t>
      </w:r>
      <w:r w:rsidRPr="0076010B">
        <w:rPr>
          <w:rFonts w:ascii="Times New Roman" w:hAnsi="Times New Roman" w:cs="Times New Roman"/>
          <w:sz w:val="22"/>
          <w:szCs w:val="22"/>
        </w:rPr>
        <w:t>прове</w:t>
      </w:r>
      <w:r w:rsidR="00997457" w:rsidRPr="0076010B">
        <w:rPr>
          <w:rFonts w:ascii="Times New Roman" w:hAnsi="Times New Roman" w:cs="Times New Roman"/>
          <w:sz w:val="22"/>
          <w:szCs w:val="22"/>
        </w:rPr>
        <w:t xml:space="preserve">дено </w:t>
      </w:r>
      <w:r w:rsidR="00997457" w:rsidRPr="0076010B">
        <w:rPr>
          <w:rFonts w:ascii="Times New Roman" w:hAnsi="Times New Roman" w:cs="Times New Roman"/>
          <w:b/>
          <w:sz w:val="22"/>
          <w:szCs w:val="22"/>
        </w:rPr>
        <w:t>469 культурно-досуговых мероприятий</w:t>
      </w:r>
      <w:r w:rsidRPr="0076010B">
        <w:rPr>
          <w:rFonts w:ascii="Times New Roman" w:hAnsi="Times New Roman" w:cs="Times New Roman"/>
          <w:sz w:val="22"/>
          <w:szCs w:val="22"/>
        </w:rPr>
        <w:t xml:space="preserve">, в них участвовало </w:t>
      </w:r>
      <w:r w:rsidR="00997457" w:rsidRPr="0076010B">
        <w:rPr>
          <w:rFonts w:ascii="Times New Roman" w:hAnsi="Times New Roman" w:cs="Times New Roman"/>
          <w:b/>
          <w:sz w:val="22"/>
          <w:szCs w:val="22"/>
        </w:rPr>
        <w:t xml:space="preserve">15 249 </w:t>
      </w:r>
      <w:r w:rsidRPr="0076010B">
        <w:rPr>
          <w:b/>
          <w:sz w:val="22"/>
          <w:szCs w:val="22"/>
        </w:rPr>
        <w:t xml:space="preserve"> </w:t>
      </w:r>
      <w:r w:rsidRPr="0076010B">
        <w:rPr>
          <w:rFonts w:ascii="Times New Roman" w:hAnsi="Times New Roman" w:cs="Times New Roman"/>
          <w:b/>
          <w:sz w:val="22"/>
          <w:szCs w:val="22"/>
        </w:rPr>
        <w:t>человек</w:t>
      </w:r>
      <w:r w:rsidR="00997457" w:rsidRPr="0076010B">
        <w:rPr>
          <w:rFonts w:ascii="Times New Roman" w:hAnsi="Times New Roman" w:cs="Times New Roman"/>
          <w:sz w:val="22"/>
          <w:szCs w:val="22"/>
        </w:rPr>
        <w:t xml:space="preserve"> (Полноват, Тугияны, Пашторы, Ванзеват)</w:t>
      </w:r>
      <w:r w:rsidRPr="0076010B">
        <w:rPr>
          <w:rFonts w:ascii="Times New Roman" w:hAnsi="Times New Roman" w:cs="Times New Roman"/>
          <w:sz w:val="22"/>
          <w:szCs w:val="22"/>
        </w:rPr>
        <w:t>.</w:t>
      </w:r>
      <w:r w:rsidRPr="0076010B">
        <w:rPr>
          <w:sz w:val="22"/>
          <w:szCs w:val="22"/>
        </w:rPr>
        <w:t xml:space="preserve"> </w:t>
      </w:r>
      <w:r w:rsidRPr="0076010B">
        <w:rPr>
          <w:rFonts w:ascii="Times New Roman" w:hAnsi="Times New Roman" w:cs="Times New Roman"/>
          <w:sz w:val="22"/>
          <w:szCs w:val="22"/>
        </w:rPr>
        <w:t>На платной основе проведены дискотеки для детей и молодёжи.</w:t>
      </w:r>
    </w:p>
    <w:p w:rsidR="001C640A" w:rsidRPr="0076010B" w:rsidRDefault="001C640A" w:rsidP="00FD3E9B">
      <w:pPr>
        <w:rPr>
          <w:b/>
          <w:sz w:val="22"/>
          <w:szCs w:val="22"/>
        </w:rPr>
      </w:pPr>
      <w:r w:rsidRPr="0076010B">
        <w:rPr>
          <w:sz w:val="22"/>
          <w:szCs w:val="22"/>
        </w:rPr>
        <w:t xml:space="preserve">Количество киносеансов составило </w:t>
      </w:r>
      <w:r w:rsidR="00997457" w:rsidRPr="0076010B">
        <w:rPr>
          <w:sz w:val="22"/>
          <w:szCs w:val="22"/>
        </w:rPr>
        <w:t xml:space="preserve">60 </w:t>
      </w:r>
      <w:r w:rsidRPr="0076010B">
        <w:rPr>
          <w:sz w:val="22"/>
          <w:szCs w:val="22"/>
        </w:rPr>
        <w:t xml:space="preserve">сеансов, из них показы российских фильмов – </w:t>
      </w:r>
      <w:r w:rsidR="00997457" w:rsidRPr="0076010B">
        <w:rPr>
          <w:sz w:val="22"/>
          <w:szCs w:val="22"/>
        </w:rPr>
        <w:t>46</w:t>
      </w:r>
      <w:r w:rsidRPr="0076010B">
        <w:rPr>
          <w:sz w:val="22"/>
          <w:szCs w:val="22"/>
        </w:rPr>
        <w:t xml:space="preserve">, зарубежных – </w:t>
      </w:r>
      <w:r w:rsidR="00997457" w:rsidRPr="0076010B">
        <w:rPr>
          <w:sz w:val="22"/>
          <w:szCs w:val="22"/>
        </w:rPr>
        <w:t>14</w:t>
      </w:r>
      <w:r w:rsidRPr="0076010B">
        <w:rPr>
          <w:sz w:val="22"/>
          <w:szCs w:val="22"/>
        </w:rPr>
        <w:t xml:space="preserve">. Число посещений </w:t>
      </w:r>
      <w:r w:rsidR="00997457" w:rsidRPr="0076010B">
        <w:rPr>
          <w:sz w:val="22"/>
          <w:szCs w:val="22"/>
        </w:rPr>
        <w:t>1304</w:t>
      </w:r>
      <w:r w:rsidRPr="0076010B">
        <w:rPr>
          <w:sz w:val="22"/>
          <w:szCs w:val="22"/>
        </w:rPr>
        <w:t xml:space="preserve"> человека, в том числе детей –</w:t>
      </w:r>
      <w:r w:rsidR="00997457" w:rsidRPr="0076010B">
        <w:rPr>
          <w:sz w:val="22"/>
          <w:szCs w:val="22"/>
        </w:rPr>
        <w:t xml:space="preserve">  994</w:t>
      </w:r>
      <w:r w:rsidRPr="0076010B">
        <w:rPr>
          <w:sz w:val="22"/>
          <w:szCs w:val="22"/>
        </w:rPr>
        <w:t xml:space="preserve"> человек. Посетило российские фильмы – </w:t>
      </w:r>
      <w:r w:rsidR="00997457" w:rsidRPr="0076010B">
        <w:rPr>
          <w:sz w:val="22"/>
          <w:szCs w:val="22"/>
        </w:rPr>
        <w:t>950</w:t>
      </w:r>
      <w:r w:rsidRPr="0076010B">
        <w:rPr>
          <w:sz w:val="22"/>
          <w:szCs w:val="22"/>
        </w:rPr>
        <w:t xml:space="preserve"> человек, зарубежные – </w:t>
      </w:r>
      <w:r w:rsidR="00997457" w:rsidRPr="0076010B">
        <w:rPr>
          <w:sz w:val="22"/>
          <w:szCs w:val="22"/>
        </w:rPr>
        <w:t>354</w:t>
      </w:r>
      <w:r w:rsidRPr="0076010B">
        <w:rPr>
          <w:sz w:val="22"/>
          <w:szCs w:val="22"/>
        </w:rPr>
        <w:t xml:space="preserve"> человек. </w:t>
      </w:r>
      <w:r w:rsidR="00FD3E9B" w:rsidRPr="0076010B">
        <w:rPr>
          <w:sz w:val="22"/>
          <w:szCs w:val="22"/>
        </w:rPr>
        <w:t>Валовой  сбор</w:t>
      </w:r>
      <w:r w:rsidR="00FD3E9B" w:rsidRPr="0076010B">
        <w:rPr>
          <w:b/>
          <w:sz w:val="22"/>
          <w:szCs w:val="22"/>
        </w:rPr>
        <w:t xml:space="preserve"> – 40 000 руб. </w:t>
      </w:r>
    </w:p>
    <w:p w:rsidR="001C640A" w:rsidRPr="0076010B" w:rsidRDefault="00C87C63" w:rsidP="00F06054">
      <w:pPr>
        <w:pStyle w:val="consplusnormal0"/>
        <w:spacing w:before="0" w:beforeAutospacing="0" w:after="0" w:afterAutospacing="0"/>
        <w:ind w:firstLine="708"/>
        <w:jc w:val="both"/>
        <w:rPr>
          <w:sz w:val="22"/>
          <w:szCs w:val="22"/>
          <w:highlight w:val="yellow"/>
        </w:rPr>
      </w:pPr>
      <w:r w:rsidRPr="0076010B">
        <w:rPr>
          <w:bCs/>
          <w:sz w:val="22"/>
          <w:szCs w:val="22"/>
        </w:rPr>
        <w:t xml:space="preserve">МКУК СДК «РОДНИК» </w:t>
      </w:r>
      <w:r w:rsidRPr="0076010B">
        <w:rPr>
          <w:sz w:val="22"/>
          <w:szCs w:val="22"/>
        </w:rPr>
        <w:t>в 2014</w:t>
      </w:r>
      <w:r w:rsidR="001C640A" w:rsidRPr="0076010B">
        <w:rPr>
          <w:sz w:val="22"/>
          <w:szCs w:val="22"/>
        </w:rPr>
        <w:t xml:space="preserve"> году принимал участие в смотре художественной самодеятельности «Не стареют душой ветераны</w:t>
      </w:r>
      <w:r w:rsidR="00F06054" w:rsidRPr="0076010B">
        <w:rPr>
          <w:sz w:val="22"/>
          <w:szCs w:val="22"/>
        </w:rPr>
        <w:t>»</w:t>
      </w:r>
      <w:r w:rsidR="001C640A" w:rsidRPr="0076010B">
        <w:rPr>
          <w:sz w:val="22"/>
          <w:szCs w:val="22"/>
        </w:rPr>
        <w:t>.</w:t>
      </w:r>
    </w:p>
    <w:p w:rsidR="001C640A" w:rsidRPr="0076010B" w:rsidRDefault="001C640A" w:rsidP="001C640A">
      <w:pPr>
        <w:pStyle w:val="31"/>
        <w:spacing w:after="0"/>
        <w:jc w:val="both"/>
        <w:rPr>
          <w:i/>
          <w:sz w:val="22"/>
          <w:szCs w:val="22"/>
          <w:highlight w:val="yellow"/>
        </w:rPr>
      </w:pPr>
      <w:r w:rsidRPr="0076010B">
        <w:rPr>
          <w:sz w:val="22"/>
          <w:szCs w:val="22"/>
        </w:rPr>
        <w:tab/>
        <w:t>В целях просветительной работы с детьми и молодежью были проведены мероприятия: познавательные программы для школьников ко Дню борьбы с наркотиками и С</w:t>
      </w:r>
      <w:r w:rsidR="00F06054" w:rsidRPr="0076010B">
        <w:rPr>
          <w:sz w:val="22"/>
          <w:szCs w:val="22"/>
        </w:rPr>
        <w:t>ПИДом</w:t>
      </w:r>
      <w:r w:rsidRPr="0076010B">
        <w:rPr>
          <w:sz w:val="22"/>
          <w:szCs w:val="22"/>
        </w:rPr>
        <w:t>,  информационно-просветительное мероприятие о вреде курения «Вся правда о табаке</w:t>
      </w:r>
      <w:r w:rsidR="006C292F" w:rsidRPr="0076010B">
        <w:rPr>
          <w:sz w:val="22"/>
          <w:szCs w:val="22"/>
        </w:rPr>
        <w:t>».</w:t>
      </w:r>
      <w:r w:rsidRPr="0076010B">
        <w:rPr>
          <w:sz w:val="22"/>
          <w:szCs w:val="22"/>
        </w:rPr>
        <w:t xml:space="preserve"> </w:t>
      </w:r>
    </w:p>
    <w:p w:rsidR="001C640A" w:rsidRPr="0076010B" w:rsidRDefault="001C640A" w:rsidP="001C640A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>В летний период работниками</w:t>
      </w:r>
      <w:r w:rsidR="00C87C63" w:rsidRPr="0076010B">
        <w:rPr>
          <w:bCs/>
          <w:sz w:val="22"/>
          <w:szCs w:val="22"/>
        </w:rPr>
        <w:t xml:space="preserve"> МКУК СДК «РОДНИК»</w:t>
      </w:r>
      <w:r w:rsidRPr="0076010B">
        <w:rPr>
          <w:sz w:val="22"/>
          <w:szCs w:val="22"/>
        </w:rPr>
        <w:t xml:space="preserve"> организовывались мероприятия для детей, которые посещали детские оздоровительные площадки.</w:t>
      </w:r>
    </w:p>
    <w:p w:rsidR="00C4232D" w:rsidRPr="0076010B" w:rsidRDefault="00C87C63" w:rsidP="00C87C63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</w:t>
      </w:r>
    </w:p>
    <w:p w:rsidR="00CC6519" w:rsidRPr="0076010B" w:rsidRDefault="00CC6519" w:rsidP="00C4232D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2014 году администрация </w:t>
      </w:r>
      <w:r w:rsidR="00C87C63" w:rsidRPr="0076010B">
        <w:rPr>
          <w:sz w:val="22"/>
          <w:szCs w:val="22"/>
        </w:rPr>
        <w:t xml:space="preserve"> сельского поселения Полноват </w:t>
      </w:r>
      <w:r w:rsidR="006C292F" w:rsidRPr="0076010B">
        <w:rPr>
          <w:sz w:val="22"/>
          <w:szCs w:val="22"/>
        </w:rPr>
        <w:t xml:space="preserve"> при содействии</w:t>
      </w:r>
      <w:r w:rsidRPr="0076010B">
        <w:rPr>
          <w:sz w:val="22"/>
          <w:szCs w:val="22"/>
        </w:rPr>
        <w:t xml:space="preserve"> комитета  социальной политики администрации Белоярского района</w:t>
      </w:r>
      <w:r w:rsidR="00C87C63" w:rsidRPr="0076010B">
        <w:rPr>
          <w:sz w:val="22"/>
          <w:szCs w:val="22"/>
        </w:rPr>
        <w:t xml:space="preserve"> неработающим, малообеспеченным  гражданам и гражданам, получающим трудовую или государственную пенсию </w:t>
      </w:r>
      <w:r w:rsidRPr="0076010B">
        <w:rPr>
          <w:sz w:val="22"/>
          <w:szCs w:val="22"/>
        </w:rPr>
        <w:t>подготовила:</w:t>
      </w:r>
    </w:p>
    <w:p w:rsidR="00C87C63" w:rsidRPr="0076010B" w:rsidRDefault="00CC6519" w:rsidP="00C87C63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- для тружеников тыла в годы ВОВ к праздничным датам (23 февраля, 8 Марта) </w:t>
      </w:r>
      <w:r w:rsidR="00C87C63" w:rsidRPr="0076010B">
        <w:rPr>
          <w:sz w:val="22"/>
          <w:szCs w:val="22"/>
        </w:rPr>
        <w:t>- 11 продуктовых наборов.</w:t>
      </w:r>
    </w:p>
    <w:p w:rsidR="00C87C63" w:rsidRPr="0076010B" w:rsidRDefault="008E66CB" w:rsidP="00C87C63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lastRenderedPageBreak/>
        <w:t xml:space="preserve">- </w:t>
      </w:r>
      <w:r w:rsidR="00C87C63" w:rsidRPr="0076010B">
        <w:rPr>
          <w:sz w:val="22"/>
          <w:szCs w:val="22"/>
        </w:rPr>
        <w:t>неработающим гражданам, получающим пенсию по инвалидности</w:t>
      </w:r>
      <w:r w:rsidR="00CC6519" w:rsidRPr="0076010B">
        <w:rPr>
          <w:sz w:val="22"/>
          <w:szCs w:val="22"/>
        </w:rPr>
        <w:t xml:space="preserve"> в</w:t>
      </w:r>
      <w:r w:rsidR="00F06054" w:rsidRPr="0076010B">
        <w:rPr>
          <w:sz w:val="22"/>
          <w:szCs w:val="22"/>
        </w:rPr>
        <w:t xml:space="preserve"> рамках Международного Д</w:t>
      </w:r>
      <w:r w:rsidR="00CC6519" w:rsidRPr="0076010B">
        <w:rPr>
          <w:sz w:val="22"/>
          <w:szCs w:val="22"/>
        </w:rPr>
        <w:t>ня инвалидов</w:t>
      </w:r>
      <w:r w:rsidR="00C87C63"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>оказана натуральная помощь</w:t>
      </w:r>
      <w:r w:rsidR="00C87C63" w:rsidRPr="0076010B">
        <w:rPr>
          <w:sz w:val="22"/>
          <w:szCs w:val="22"/>
        </w:rPr>
        <w:t xml:space="preserve"> в виде бытовой техники – 3 единицы:</w:t>
      </w:r>
    </w:p>
    <w:p w:rsidR="00C87C63" w:rsidRPr="0076010B" w:rsidRDefault="00C87C63" w:rsidP="00C87C63">
      <w:pPr>
        <w:rPr>
          <w:sz w:val="22"/>
          <w:szCs w:val="22"/>
        </w:rPr>
      </w:pPr>
      <w:r w:rsidRPr="0076010B">
        <w:rPr>
          <w:sz w:val="22"/>
          <w:szCs w:val="22"/>
        </w:rPr>
        <w:t>телевизор - Сангиной Галине Николаевне</w:t>
      </w:r>
      <w:r w:rsidR="008E66CB" w:rsidRPr="0076010B">
        <w:rPr>
          <w:sz w:val="22"/>
          <w:szCs w:val="22"/>
        </w:rPr>
        <w:t xml:space="preserve"> (Полноват)</w:t>
      </w:r>
      <w:r w:rsidRPr="0076010B">
        <w:rPr>
          <w:sz w:val="22"/>
          <w:szCs w:val="22"/>
        </w:rPr>
        <w:t xml:space="preserve"> , газовая плита – Павлову Рудольфу</w:t>
      </w:r>
      <w:r w:rsidR="008E66CB"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 xml:space="preserve"> Фадеевичу </w:t>
      </w:r>
      <w:r w:rsidR="008E66CB" w:rsidRPr="0076010B">
        <w:rPr>
          <w:sz w:val="22"/>
          <w:szCs w:val="22"/>
        </w:rPr>
        <w:t>(Полноват)</w:t>
      </w:r>
      <w:r w:rsidRPr="0076010B">
        <w:rPr>
          <w:sz w:val="22"/>
          <w:szCs w:val="22"/>
        </w:rPr>
        <w:t xml:space="preserve"> </w:t>
      </w:r>
      <w:r w:rsidR="008E66CB" w:rsidRPr="0076010B">
        <w:rPr>
          <w:sz w:val="22"/>
          <w:szCs w:val="22"/>
        </w:rPr>
        <w:t>,</w:t>
      </w:r>
      <w:r w:rsidRPr="0076010B">
        <w:rPr>
          <w:sz w:val="22"/>
          <w:szCs w:val="22"/>
        </w:rPr>
        <w:t xml:space="preserve"> холодильник - Молданову Ивану Кузьмичу</w:t>
      </w:r>
      <w:r w:rsidR="008E66CB" w:rsidRPr="0076010B">
        <w:rPr>
          <w:sz w:val="22"/>
          <w:szCs w:val="22"/>
        </w:rPr>
        <w:t xml:space="preserve"> (Ванзеват)</w:t>
      </w:r>
      <w:r w:rsidRPr="0076010B">
        <w:rPr>
          <w:sz w:val="22"/>
          <w:szCs w:val="22"/>
        </w:rPr>
        <w:t>.</w:t>
      </w:r>
    </w:p>
    <w:p w:rsidR="00C87C63" w:rsidRPr="0076010B" w:rsidRDefault="00C87C63" w:rsidP="008E66CB">
      <w:pPr>
        <w:rPr>
          <w:sz w:val="22"/>
          <w:szCs w:val="22"/>
        </w:rPr>
      </w:pPr>
      <w:r w:rsidRPr="0076010B">
        <w:rPr>
          <w:sz w:val="22"/>
          <w:szCs w:val="22"/>
        </w:rPr>
        <w:t xml:space="preserve">- инвалидам, детям из многодетных семей, детям –сиротам оставшимся без попечения родителей </w:t>
      </w:r>
      <w:r w:rsidR="008E66CB" w:rsidRPr="0076010B">
        <w:rPr>
          <w:sz w:val="22"/>
          <w:szCs w:val="22"/>
        </w:rPr>
        <w:t>-новогодние подарки</w:t>
      </w:r>
      <w:r w:rsidRPr="0076010B">
        <w:rPr>
          <w:sz w:val="22"/>
          <w:szCs w:val="22"/>
        </w:rPr>
        <w:t>– 86 шт.</w:t>
      </w:r>
    </w:p>
    <w:p w:rsidR="001C640A" w:rsidRPr="0076010B" w:rsidRDefault="0003232D" w:rsidP="0003232D">
      <w:pPr>
        <w:ind w:firstLine="708"/>
        <w:rPr>
          <w:sz w:val="22"/>
          <w:szCs w:val="22"/>
        </w:rPr>
      </w:pPr>
      <w:r w:rsidRPr="0076010B">
        <w:rPr>
          <w:sz w:val="22"/>
          <w:szCs w:val="22"/>
        </w:rPr>
        <w:t xml:space="preserve">На проведение мероприятий (День пожилого человека, </w:t>
      </w:r>
      <w:r w:rsidR="00C87C63"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>новогодние и рождественские праздники</w:t>
      </w:r>
      <w:r w:rsidR="003C2804" w:rsidRPr="0076010B">
        <w:rPr>
          <w:sz w:val="22"/>
          <w:szCs w:val="22"/>
        </w:rPr>
        <w:t>)</w:t>
      </w:r>
      <w:r w:rsidRPr="0076010B">
        <w:rPr>
          <w:sz w:val="22"/>
          <w:szCs w:val="22"/>
        </w:rPr>
        <w:t xml:space="preserve"> затрачено</w:t>
      </w:r>
      <w:r w:rsidR="00C87C63" w:rsidRPr="0076010B">
        <w:rPr>
          <w:sz w:val="22"/>
          <w:szCs w:val="22"/>
        </w:rPr>
        <w:t xml:space="preserve">  17 000 рублей</w:t>
      </w:r>
      <w:r w:rsidRPr="0076010B">
        <w:rPr>
          <w:sz w:val="22"/>
          <w:szCs w:val="22"/>
        </w:rPr>
        <w:t>.</w:t>
      </w:r>
      <w:r w:rsidR="00C87C63" w:rsidRPr="0076010B">
        <w:rPr>
          <w:sz w:val="22"/>
          <w:szCs w:val="22"/>
        </w:rPr>
        <w:t xml:space="preserve"> </w:t>
      </w:r>
    </w:p>
    <w:p w:rsidR="00CC6519" w:rsidRPr="0076010B" w:rsidRDefault="008E53E9" w:rsidP="00CC6519">
      <w:pPr>
        <w:rPr>
          <w:sz w:val="22"/>
          <w:szCs w:val="22"/>
        </w:rPr>
      </w:pPr>
      <w:r w:rsidRPr="0076010B">
        <w:rPr>
          <w:sz w:val="22"/>
          <w:szCs w:val="22"/>
        </w:rPr>
        <w:tab/>
      </w:r>
      <w:r w:rsidR="00CC6519" w:rsidRPr="0076010B">
        <w:rPr>
          <w:sz w:val="22"/>
          <w:szCs w:val="22"/>
        </w:rPr>
        <w:t>В марте 2014 год</w:t>
      </w:r>
      <w:r w:rsidR="0003232D" w:rsidRPr="0076010B">
        <w:rPr>
          <w:sz w:val="22"/>
          <w:szCs w:val="22"/>
        </w:rPr>
        <w:t>а была организована</w:t>
      </w:r>
      <w:r w:rsidR="00CC6519" w:rsidRPr="0076010B">
        <w:rPr>
          <w:sz w:val="22"/>
          <w:szCs w:val="22"/>
        </w:rPr>
        <w:t xml:space="preserve">  культурная поездка неработающих пенсионеров в г.Нягань.</w:t>
      </w:r>
    </w:p>
    <w:p w:rsidR="008E66CB" w:rsidRPr="0076010B" w:rsidRDefault="007D5C46" w:rsidP="0003232D">
      <w:pPr>
        <w:ind w:firstLine="708"/>
        <w:rPr>
          <w:sz w:val="22"/>
          <w:szCs w:val="22"/>
        </w:rPr>
      </w:pPr>
      <w:r w:rsidRPr="0076010B">
        <w:rPr>
          <w:sz w:val="22"/>
          <w:szCs w:val="22"/>
        </w:rPr>
        <w:t>Л</w:t>
      </w:r>
      <w:r w:rsidR="0003232D" w:rsidRPr="0076010B">
        <w:rPr>
          <w:sz w:val="22"/>
          <w:szCs w:val="22"/>
        </w:rPr>
        <w:t xml:space="preserve">юди с ограниченными возможностями здоровья </w:t>
      </w:r>
      <w:r w:rsidR="002E01FE" w:rsidRPr="0076010B">
        <w:rPr>
          <w:sz w:val="22"/>
          <w:szCs w:val="22"/>
        </w:rPr>
        <w:t>предоставили свои работы на выставку</w:t>
      </w:r>
      <w:r w:rsidR="008E66CB" w:rsidRPr="0076010B">
        <w:rPr>
          <w:sz w:val="22"/>
          <w:szCs w:val="22"/>
        </w:rPr>
        <w:t xml:space="preserve"> работ декоративно - прикладного творчества</w:t>
      </w:r>
      <w:r w:rsidR="002E01FE" w:rsidRPr="0076010B">
        <w:rPr>
          <w:sz w:val="22"/>
          <w:szCs w:val="22"/>
        </w:rPr>
        <w:t xml:space="preserve"> в муниципальное </w:t>
      </w:r>
      <w:r w:rsidRPr="0076010B">
        <w:rPr>
          <w:sz w:val="22"/>
          <w:szCs w:val="22"/>
        </w:rPr>
        <w:t>бюджетное учреждение</w:t>
      </w:r>
      <w:r w:rsidR="002E01FE" w:rsidRPr="0076010B">
        <w:rPr>
          <w:sz w:val="22"/>
          <w:szCs w:val="22"/>
        </w:rPr>
        <w:t xml:space="preserve"> культуры «Белоярский выставочный зал»</w:t>
      </w:r>
      <w:r w:rsidRPr="0076010B">
        <w:rPr>
          <w:sz w:val="22"/>
          <w:szCs w:val="22"/>
        </w:rPr>
        <w:t xml:space="preserve">. </w:t>
      </w:r>
      <w:r w:rsidR="008E66CB" w:rsidRPr="0076010B">
        <w:rPr>
          <w:sz w:val="22"/>
          <w:szCs w:val="22"/>
        </w:rPr>
        <w:t>Работы</w:t>
      </w:r>
      <w:r w:rsidRPr="0076010B">
        <w:rPr>
          <w:sz w:val="22"/>
          <w:szCs w:val="22"/>
        </w:rPr>
        <w:t xml:space="preserve"> Арабок Ирины Евгеньевны, Молдановой Анисьи Ивановны, Обатиной Евгении Даниловны</w:t>
      </w:r>
      <w:r w:rsidR="008E66CB" w:rsidRPr="0076010B">
        <w:rPr>
          <w:sz w:val="22"/>
          <w:szCs w:val="22"/>
        </w:rPr>
        <w:t xml:space="preserve"> были отмечены дипломами и подарочными сертификатами.</w:t>
      </w:r>
    </w:p>
    <w:p w:rsidR="00EA7900" w:rsidRPr="0076010B" w:rsidRDefault="00EA7900" w:rsidP="008E53E9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На государственную социальную п</w:t>
      </w:r>
      <w:r w:rsidR="009B6115" w:rsidRPr="0076010B">
        <w:rPr>
          <w:sz w:val="22"/>
          <w:szCs w:val="22"/>
        </w:rPr>
        <w:t xml:space="preserve">омощь в 2014 году было подано </w:t>
      </w:r>
      <w:r w:rsidR="009B6115" w:rsidRPr="0076010B">
        <w:rPr>
          <w:b/>
          <w:sz w:val="22"/>
          <w:szCs w:val="22"/>
        </w:rPr>
        <w:t>101 заявление</w:t>
      </w:r>
      <w:r w:rsidR="008E53E9" w:rsidRPr="0076010B">
        <w:rPr>
          <w:sz w:val="22"/>
          <w:szCs w:val="22"/>
        </w:rPr>
        <w:t xml:space="preserve"> (</w:t>
      </w:r>
      <w:r w:rsidR="008E53E9" w:rsidRPr="0076010B">
        <w:rPr>
          <w:b/>
          <w:sz w:val="22"/>
          <w:szCs w:val="22"/>
        </w:rPr>
        <w:t>2013 год-103</w:t>
      </w:r>
      <w:r w:rsidR="008E53E9" w:rsidRPr="0076010B">
        <w:rPr>
          <w:sz w:val="22"/>
          <w:szCs w:val="22"/>
        </w:rPr>
        <w:t>)</w:t>
      </w:r>
      <w:r w:rsidR="009B6115" w:rsidRPr="0076010B">
        <w:rPr>
          <w:sz w:val="22"/>
          <w:szCs w:val="22"/>
        </w:rPr>
        <w:t>,</w:t>
      </w:r>
      <w:r w:rsidR="008E53E9" w:rsidRPr="0076010B">
        <w:rPr>
          <w:sz w:val="22"/>
          <w:szCs w:val="22"/>
        </w:rPr>
        <w:t xml:space="preserve"> </w:t>
      </w:r>
      <w:r w:rsidR="009B6115" w:rsidRPr="0076010B">
        <w:rPr>
          <w:sz w:val="22"/>
          <w:szCs w:val="22"/>
        </w:rPr>
        <w:t xml:space="preserve">удовлетворено - </w:t>
      </w:r>
      <w:r w:rsidR="009B6115" w:rsidRPr="0076010B">
        <w:rPr>
          <w:b/>
          <w:sz w:val="22"/>
          <w:szCs w:val="22"/>
        </w:rPr>
        <w:t>94</w:t>
      </w:r>
      <w:r w:rsidRPr="0076010B">
        <w:rPr>
          <w:b/>
          <w:sz w:val="22"/>
          <w:szCs w:val="22"/>
        </w:rPr>
        <w:t>,</w:t>
      </w:r>
      <w:r w:rsidR="009B6115" w:rsidRPr="0076010B">
        <w:rPr>
          <w:sz w:val="22"/>
          <w:szCs w:val="22"/>
        </w:rPr>
        <w:t xml:space="preserve"> (отказ по причине превышение доходов), </w:t>
      </w:r>
      <w:r w:rsidRPr="0076010B">
        <w:rPr>
          <w:sz w:val="22"/>
          <w:szCs w:val="22"/>
        </w:rPr>
        <w:t>на еди</w:t>
      </w:r>
      <w:r w:rsidR="009B6115" w:rsidRPr="0076010B">
        <w:rPr>
          <w:sz w:val="22"/>
          <w:szCs w:val="22"/>
        </w:rPr>
        <w:t xml:space="preserve">новременную помощь поступило </w:t>
      </w:r>
      <w:r w:rsidR="009B6115" w:rsidRPr="0076010B">
        <w:rPr>
          <w:b/>
          <w:sz w:val="22"/>
          <w:szCs w:val="22"/>
        </w:rPr>
        <w:t>90 заявлений</w:t>
      </w:r>
      <w:r w:rsidR="008E53E9" w:rsidRPr="0076010B">
        <w:rPr>
          <w:b/>
          <w:sz w:val="22"/>
          <w:szCs w:val="22"/>
        </w:rPr>
        <w:t xml:space="preserve"> (2013 год-105</w:t>
      </w:r>
      <w:r w:rsidR="008E53E9" w:rsidRPr="0076010B">
        <w:rPr>
          <w:sz w:val="22"/>
          <w:szCs w:val="22"/>
        </w:rPr>
        <w:t>)</w:t>
      </w:r>
      <w:r w:rsidR="009B6115" w:rsidRPr="0076010B">
        <w:rPr>
          <w:sz w:val="22"/>
          <w:szCs w:val="22"/>
        </w:rPr>
        <w:t xml:space="preserve">, удовлетворено </w:t>
      </w:r>
      <w:r w:rsidR="009B6115" w:rsidRPr="0076010B">
        <w:rPr>
          <w:b/>
          <w:sz w:val="22"/>
          <w:szCs w:val="22"/>
        </w:rPr>
        <w:t>– 86</w:t>
      </w:r>
      <w:r w:rsidR="009B6115" w:rsidRPr="0076010B">
        <w:rPr>
          <w:sz w:val="22"/>
          <w:szCs w:val="22"/>
        </w:rPr>
        <w:t xml:space="preserve">  (отказ по причине непризнания комиссией экстремальной жизненной ситуации)</w:t>
      </w:r>
      <w:r w:rsidR="008E53E9" w:rsidRPr="0076010B">
        <w:rPr>
          <w:sz w:val="22"/>
          <w:szCs w:val="22"/>
        </w:rPr>
        <w:t xml:space="preserve">, на самообеспечение </w:t>
      </w:r>
      <w:r w:rsidR="008E53E9" w:rsidRPr="0076010B">
        <w:rPr>
          <w:b/>
          <w:sz w:val="22"/>
          <w:szCs w:val="22"/>
        </w:rPr>
        <w:t>– 2 семьи</w:t>
      </w:r>
      <w:r w:rsidR="008E53E9" w:rsidRPr="0076010B">
        <w:rPr>
          <w:sz w:val="22"/>
          <w:szCs w:val="22"/>
        </w:rPr>
        <w:t>.</w:t>
      </w:r>
    </w:p>
    <w:p w:rsidR="00EA7900" w:rsidRPr="0076010B" w:rsidRDefault="00EA7900" w:rsidP="00CB343E">
      <w:pPr>
        <w:pStyle w:val="a4"/>
        <w:rPr>
          <w:b/>
          <w:i/>
          <w:sz w:val="22"/>
          <w:szCs w:val="22"/>
        </w:rPr>
      </w:pPr>
    </w:p>
    <w:p w:rsidR="002A7BAB" w:rsidRPr="0076010B" w:rsidRDefault="00EA7900" w:rsidP="00CB343E">
      <w:pPr>
        <w:pStyle w:val="ac"/>
        <w:spacing w:after="0"/>
        <w:ind w:left="0" w:firstLine="709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Предоставление  муниципальных услуг населению.</w:t>
      </w:r>
    </w:p>
    <w:p w:rsidR="00CB343E" w:rsidRPr="0076010B" w:rsidRDefault="00CB343E" w:rsidP="00CB343E">
      <w:pPr>
        <w:pStyle w:val="ac"/>
        <w:spacing w:after="0"/>
        <w:ind w:left="0" w:firstLine="709"/>
        <w:jc w:val="center"/>
        <w:rPr>
          <w:b/>
          <w:i/>
          <w:color w:val="000000" w:themeColor="text1"/>
          <w:sz w:val="22"/>
          <w:szCs w:val="22"/>
        </w:rPr>
      </w:pPr>
    </w:p>
    <w:p w:rsidR="00520980" w:rsidRPr="0076010B" w:rsidRDefault="001C640A" w:rsidP="0052098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В Региональный реестр муниципальных услуг Ханты-Мансийского автономного округа – Югры включены 7 муниципальных услуг сельского поселения, эти муниципальные услуги размещены на Портале государственных услуг Российской Федерации:</w:t>
      </w:r>
      <w:r w:rsidR="00520980" w:rsidRPr="0076010B">
        <w:rPr>
          <w:sz w:val="22"/>
          <w:szCs w:val="22"/>
        </w:rPr>
        <w:t xml:space="preserve"> </w:t>
      </w:r>
    </w:p>
    <w:p w:rsidR="00520980" w:rsidRPr="0076010B" w:rsidRDefault="00520980" w:rsidP="0052098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6010B">
        <w:rPr>
          <w:sz w:val="22"/>
          <w:szCs w:val="22"/>
        </w:rPr>
        <w:t xml:space="preserve">1. </w:t>
      </w:r>
      <w:r w:rsidRPr="0076010B">
        <w:rPr>
          <w:bCs/>
          <w:sz w:val="22"/>
          <w:szCs w:val="22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520980" w:rsidRPr="0076010B" w:rsidRDefault="00520980" w:rsidP="00520980">
      <w:pPr>
        <w:ind w:firstLine="567"/>
        <w:jc w:val="both"/>
        <w:rPr>
          <w:sz w:val="22"/>
          <w:szCs w:val="22"/>
        </w:rPr>
      </w:pPr>
      <w:r w:rsidRPr="0076010B">
        <w:rPr>
          <w:bCs/>
          <w:sz w:val="22"/>
          <w:szCs w:val="22"/>
        </w:rPr>
        <w:t xml:space="preserve">2. </w:t>
      </w:r>
      <w:r w:rsidRPr="0076010B">
        <w:rPr>
          <w:sz w:val="22"/>
          <w:szCs w:val="22"/>
        </w:rPr>
        <w:t xml:space="preserve">Прием заявлений, документов, а также постановка граждан на учет в качестве нуждающихся в жилых помещениях – </w:t>
      </w:r>
      <w:r w:rsidRPr="0076010B">
        <w:rPr>
          <w:b/>
          <w:sz w:val="22"/>
          <w:szCs w:val="22"/>
        </w:rPr>
        <w:t>5;</w:t>
      </w:r>
    </w:p>
    <w:p w:rsidR="00520980" w:rsidRPr="0076010B" w:rsidRDefault="00520980" w:rsidP="00520980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76010B">
        <w:rPr>
          <w:sz w:val="22"/>
          <w:szCs w:val="22"/>
        </w:rPr>
        <w:t>3. Предоставление сведений из реестра муниципального имущества –</w:t>
      </w:r>
      <w:r w:rsidRPr="0076010B">
        <w:rPr>
          <w:b/>
          <w:sz w:val="22"/>
          <w:szCs w:val="22"/>
        </w:rPr>
        <w:t>14;</w:t>
      </w:r>
    </w:p>
    <w:p w:rsidR="00520980" w:rsidRPr="0076010B" w:rsidRDefault="00520980" w:rsidP="00520980">
      <w:pPr>
        <w:ind w:firstLine="567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4.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- </w:t>
      </w:r>
      <w:r w:rsidRPr="0076010B">
        <w:rPr>
          <w:b/>
          <w:sz w:val="22"/>
          <w:szCs w:val="22"/>
        </w:rPr>
        <w:t>7;</w:t>
      </w:r>
    </w:p>
    <w:p w:rsidR="00520980" w:rsidRPr="0076010B" w:rsidRDefault="00520980" w:rsidP="00520980">
      <w:pPr>
        <w:ind w:firstLine="567"/>
        <w:jc w:val="both"/>
        <w:rPr>
          <w:b/>
          <w:sz w:val="22"/>
          <w:szCs w:val="22"/>
        </w:rPr>
      </w:pPr>
      <w:r w:rsidRPr="0076010B">
        <w:rPr>
          <w:sz w:val="22"/>
          <w:szCs w:val="22"/>
        </w:rPr>
        <w:t xml:space="preserve">5. Предоставление информации об очередности предоставления жилых помещений на условиях социального найма – </w:t>
      </w:r>
      <w:r w:rsidRPr="0076010B">
        <w:rPr>
          <w:b/>
          <w:sz w:val="22"/>
          <w:szCs w:val="22"/>
        </w:rPr>
        <w:t>2;</w:t>
      </w:r>
    </w:p>
    <w:p w:rsidR="00520980" w:rsidRPr="0076010B" w:rsidRDefault="00520980" w:rsidP="00520980">
      <w:pPr>
        <w:ind w:firstLine="567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6. </w:t>
      </w:r>
      <w:r w:rsidRPr="0076010B">
        <w:rPr>
          <w:sz w:val="22"/>
          <w:szCs w:val="22"/>
          <w:lang w:eastAsia="en-US"/>
        </w:rPr>
        <w:t xml:space="preserve">Предоставление жилых помещений муниципального жилищного фонда по договорам социального найма </w:t>
      </w:r>
      <w:r w:rsidRPr="0076010B">
        <w:rPr>
          <w:sz w:val="22"/>
          <w:szCs w:val="22"/>
        </w:rPr>
        <w:t xml:space="preserve">- </w:t>
      </w:r>
      <w:r w:rsidRPr="0076010B">
        <w:rPr>
          <w:b/>
          <w:sz w:val="22"/>
          <w:szCs w:val="22"/>
        </w:rPr>
        <w:t>1;</w:t>
      </w:r>
    </w:p>
    <w:p w:rsidR="001C640A" w:rsidRPr="0076010B" w:rsidRDefault="00520980" w:rsidP="003C2804">
      <w:pPr>
        <w:ind w:firstLine="567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7. </w:t>
      </w:r>
      <w:r w:rsidRPr="0076010B">
        <w:rPr>
          <w:bCs/>
          <w:sz w:val="22"/>
          <w:szCs w:val="22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 Полноват, изменение, аннулирование таких наименований, размещение информации в государственном адресном реестре – </w:t>
      </w:r>
      <w:r w:rsidRPr="0076010B">
        <w:rPr>
          <w:b/>
          <w:bCs/>
          <w:sz w:val="22"/>
          <w:szCs w:val="22"/>
          <w:lang w:eastAsia="en-US"/>
        </w:rPr>
        <w:t>12.</w:t>
      </w:r>
    </w:p>
    <w:p w:rsidR="001C640A" w:rsidRPr="0076010B" w:rsidRDefault="001C640A" w:rsidP="003C2804">
      <w:pPr>
        <w:ind w:firstLine="567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Муниципальные услуги сельского поселения предоставляются по 7 утвержденным административным регламентам.</w:t>
      </w:r>
      <w:r w:rsidR="00520980" w:rsidRPr="0076010B">
        <w:rPr>
          <w:sz w:val="22"/>
          <w:szCs w:val="22"/>
        </w:rPr>
        <w:t xml:space="preserve"> Ведется постоянная работа в информационной системе «Региональный реестр государственных и муниципальных услуг», в которую вносятся все сведения о предоставляемых муниципальных услугах в сельском поселении Полноват.</w:t>
      </w:r>
    </w:p>
    <w:p w:rsidR="00EA7900" w:rsidRPr="00DE0932" w:rsidRDefault="001D343A" w:rsidP="00DE0932">
      <w:pPr>
        <w:snapToGrid w:val="0"/>
        <w:ind w:firstLine="709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За истекший 2014</w:t>
      </w:r>
      <w:r w:rsidR="001C640A" w:rsidRPr="0076010B">
        <w:rPr>
          <w:sz w:val="22"/>
          <w:szCs w:val="22"/>
        </w:rPr>
        <w:t xml:space="preserve"> год количество муниципальных услуг,  о</w:t>
      </w:r>
      <w:r w:rsidRPr="0076010B">
        <w:rPr>
          <w:sz w:val="22"/>
          <w:szCs w:val="22"/>
        </w:rPr>
        <w:t>казанных населению составило 41</w:t>
      </w:r>
      <w:r w:rsidR="00DE0932">
        <w:rPr>
          <w:sz w:val="22"/>
          <w:szCs w:val="22"/>
        </w:rPr>
        <w:t>.</w:t>
      </w:r>
      <w:r w:rsidR="001C640A" w:rsidRPr="0076010B">
        <w:rPr>
          <w:sz w:val="22"/>
          <w:szCs w:val="22"/>
        </w:rPr>
        <w:t xml:space="preserve"> </w:t>
      </w:r>
    </w:p>
    <w:p w:rsidR="00EA7900" w:rsidRPr="0076010B" w:rsidRDefault="00EA7900" w:rsidP="00EA7900">
      <w:pPr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Предоставление транспортных услуг населению.</w:t>
      </w:r>
    </w:p>
    <w:p w:rsidR="00EA7900" w:rsidRPr="0076010B" w:rsidRDefault="00EA7900" w:rsidP="00EA7900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</w:t>
      </w:r>
      <w:r w:rsidRPr="0076010B">
        <w:rPr>
          <w:sz w:val="22"/>
          <w:szCs w:val="22"/>
        </w:rPr>
        <w:tab/>
        <w:t>Сельское поселение Полноват не имеет постоянной транспортной схемы для обеспечения доступности населенных пунктов. В зимний период ежегодно за счет средств бюджета автономного округа строится зимняя автодорога «Полнова</w:t>
      </w:r>
      <w:r w:rsidR="00600008" w:rsidRPr="0076010B">
        <w:rPr>
          <w:sz w:val="22"/>
          <w:szCs w:val="22"/>
        </w:rPr>
        <w:t>т – Белоярский» протяженностью 5</w:t>
      </w:r>
      <w:r w:rsidRPr="0076010B">
        <w:rPr>
          <w:sz w:val="22"/>
          <w:szCs w:val="22"/>
        </w:rPr>
        <w:t>4 км</w:t>
      </w:r>
      <w:r w:rsidR="001D343A" w:rsidRPr="0076010B">
        <w:rPr>
          <w:sz w:val="22"/>
          <w:szCs w:val="22"/>
        </w:rPr>
        <w:t>. В  2014</w:t>
      </w:r>
      <w:r w:rsidRPr="0076010B">
        <w:rPr>
          <w:sz w:val="22"/>
          <w:szCs w:val="22"/>
        </w:rPr>
        <w:t xml:space="preserve"> го</w:t>
      </w:r>
      <w:r w:rsidR="001D343A" w:rsidRPr="0076010B">
        <w:rPr>
          <w:sz w:val="22"/>
          <w:szCs w:val="22"/>
        </w:rPr>
        <w:t xml:space="preserve">ду содержание части  «зимника» </w:t>
      </w:r>
      <w:r w:rsidRPr="0076010B">
        <w:rPr>
          <w:sz w:val="22"/>
          <w:szCs w:val="22"/>
        </w:rPr>
        <w:t xml:space="preserve"> ос</w:t>
      </w:r>
      <w:r w:rsidR="001D343A" w:rsidRPr="0076010B">
        <w:rPr>
          <w:sz w:val="22"/>
          <w:szCs w:val="22"/>
        </w:rPr>
        <w:t>уществлял субподрядчик ИП  Анадеев и  вторую часть</w:t>
      </w:r>
      <w:r w:rsidR="00600008" w:rsidRPr="0076010B">
        <w:rPr>
          <w:sz w:val="22"/>
          <w:szCs w:val="22"/>
        </w:rPr>
        <w:t xml:space="preserve">  филиал</w:t>
      </w:r>
      <w:r w:rsidRPr="0076010B">
        <w:rPr>
          <w:sz w:val="22"/>
          <w:szCs w:val="22"/>
        </w:rPr>
        <w:t xml:space="preserve"> № 10  Генерал</w:t>
      </w:r>
      <w:r w:rsidR="001D343A" w:rsidRPr="0076010B">
        <w:rPr>
          <w:sz w:val="22"/>
          <w:szCs w:val="22"/>
        </w:rPr>
        <w:t>ьного подрядчика «Северавтодор». С</w:t>
      </w:r>
      <w:r w:rsidRPr="0076010B">
        <w:rPr>
          <w:sz w:val="22"/>
          <w:szCs w:val="22"/>
        </w:rPr>
        <w:t>остояние «зимника» часто было неудовлетворительным</w:t>
      </w:r>
      <w:r w:rsidR="001D343A" w:rsidRPr="0076010B">
        <w:rPr>
          <w:sz w:val="22"/>
          <w:szCs w:val="22"/>
        </w:rPr>
        <w:t xml:space="preserve">, в администрацию сельского поселения поступали жалобы на </w:t>
      </w:r>
      <w:r w:rsidR="001D343A" w:rsidRPr="0076010B">
        <w:rPr>
          <w:sz w:val="22"/>
          <w:szCs w:val="22"/>
        </w:rPr>
        <w:lastRenderedPageBreak/>
        <w:t>неудовлетворительное состояние дороги</w:t>
      </w:r>
      <w:r w:rsidR="00AA2CD6" w:rsidRPr="0076010B">
        <w:rPr>
          <w:sz w:val="22"/>
          <w:szCs w:val="22"/>
        </w:rPr>
        <w:t xml:space="preserve">. </w:t>
      </w:r>
      <w:r w:rsidRPr="0076010B">
        <w:rPr>
          <w:sz w:val="22"/>
          <w:szCs w:val="22"/>
        </w:rPr>
        <w:t>Вопрос по неудовлетворительному обслуживанию «зимника» неоднократно решался на уровне администрации района</w:t>
      </w:r>
      <w:r w:rsidR="00AA2CD6" w:rsidRPr="0076010B">
        <w:rPr>
          <w:sz w:val="22"/>
          <w:szCs w:val="22"/>
        </w:rPr>
        <w:t>.</w:t>
      </w:r>
    </w:p>
    <w:p w:rsidR="001C640A" w:rsidRPr="0076010B" w:rsidRDefault="00EA7900" w:rsidP="001C640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Все пассажирские перевозки (авиа, водный, автотранспорт) субсидируются за счет  средств  районного бюджета. </w:t>
      </w:r>
      <w:r w:rsidR="001C640A" w:rsidRPr="0076010B">
        <w:rPr>
          <w:sz w:val="22"/>
          <w:szCs w:val="22"/>
        </w:rPr>
        <w:t>Пассажирские перевозки автомобильным транспортом между сельским поселением и районом выполнялись  индивиду</w:t>
      </w:r>
      <w:r w:rsidR="00AA2CD6" w:rsidRPr="0076010B">
        <w:rPr>
          <w:sz w:val="22"/>
          <w:szCs w:val="22"/>
        </w:rPr>
        <w:t>альным предпринимателем. За 2014</w:t>
      </w:r>
      <w:r w:rsidR="001C640A" w:rsidRPr="0076010B">
        <w:rPr>
          <w:sz w:val="22"/>
          <w:szCs w:val="22"/>
        </w:rPr>
        <w:t xml:space="preserve"> год по автобусным маршрутам перевезено </w:t>
      </w:r>
      <w:r w:rsidR="00600008" w:rsidRPr="0076010B">
        <w:rPr>
          <w:b/>
          <w:sz w:val="22"/>
          <w:szCs w:val="22"/>
        </w:rPr>
        <w:t>9 722</w:t>
      </w:r>
      <w:r w:rsidR="001C640A" w:rsidRPr="0076010B">
        <w:rPr>
          <w:sz w:val="22"/>
          <w:szCs w:val="22"/>
        </w:rPr>
        <w:t xml:space="preserve"> </w:t>
      </w:r>
      <w:r w:rsidR="001C640A" w:rsidRPr="0076010B">
        <w:rPr>
          <w:b/>
          <w:sz w:val="22"/>
          <w:szCs w:val="22"/>
        </w:rPr>
        <w:t>пассажира</w:t>
      </w:r>
      <w:r w:rsidR="001C640A" w:rsidRPr="0076010B">
        <w:rPr>
          <w:sz w:val="22"/>
          <w:szCs w:val="22"/>
        </w:rPr>
        <w:t xml:space="preserve">. Перевозки выполнялись на коммерческой основе. </w:t>
      </w:r>
      <w:r w:rsidR="00AA2CD6" w:rsidRPr="0076010B">
        <w:rPr>
          <w:sz w:val="22"/>
          <w:szCs w:val="22"/>
        </w:rPr>
        <w:t>Замечаний по перевозке пассажиров  водным транспортом  по маршруту Полноват-Белоярский в 2014 году не было. Перевозка пассажиров Ванзеват</w:t>
      </w:r>
      <w:r w:rsidR="00600008" w:rsidRPr="0076010B">
        <w:rPr>
          <w:sz w:val="22"/>
          <w:szCs w:val="22"/>
        </w:rPr>
        <w:t xml:space="preserve"> –</w:t>
      </w:r>
      <w:r w:rsidR="00AA2CD6" w:rsidRPr="0076010B">
        <w:rPr>
          <w:sz w:val="22"/>
          <w:szCs w:val="22"/>
        </w:rPr>
        <w:t xml:space="preserve"> Полноват</w:t>
      </w:r>
      <w:r w:rsidR="00600008" w:rsidRPr="0076010B">
        <w:rPr>
          <w:sz w:val="22"/>
          <w:szCs w:val="22"/>
        </w:rPr>
        <w:t xml:space="preserve"> </w:t>
      </w:r>
      <w:r w:rsidR="00AA2CD6" w:rsidRPr="0076010B">
        <w:rPr>
          <w:sz w:val="22"/>
          <w:szCs w:val="22"/>
        </w:rPr>
        <w:t>- Белоярский по прежнему не удовлетворяет население. Предоста</w:t>
      </w:r>
      <w:r w:rsidR="00600008" w:rsidRPr="0076010B">
        <w:rPr>
          <w:sz w:val="22"/>
          <w:szCs w:val="22"/>
        </w:rPr>
        <w:t>вленное для перевозки судно не</w:t>
      </w:r>
      <w:r w:rsidR="00AA2CD6" w:rsidRPr="0076010B">
        <w:rPr>
          <w:sz w:val="22"/>
          <w:szCs w:val="22"/>
        </w:rPr>
        <w:t xml:space="preserve">комфортабельно, не предназначено для дальних перевозок пассажиров (не обогревается, нет туалетной комнаты). График движения </w:t>
      </w:r>
      <w:r w:rsidR="007F7E62" w:rsidRPr="0076010B">
        <w:rPr>
          <w:sz w:val="22"/>
          <w:szCs w:val="22"/>
        </w:rPr>
        <w:t xml:space="preserve">всех транспортных средств в </w:t>
      </w:r>
      <w:r w:rsidR="00AA2CD6" w:rsidRPr="0076010B">
        <w:rPr>
          <w:sz w:val="22"/>
          <w:szCs w:val="22"/>
        </w:rPr>
        <w:t>течение</w:t>
      </w:r>
      <w:r w:rsidR="001C640A" w:rsidRPr="0076010B">
        <w:rPr>
          <w:sz w:val="22"/>
          <w:szCs w:val="22"/>
        </w:rPr>
        <w:t xml:space="preserve"> года изменялся и оперативно доводился до сведения населения. </w:t>
      </w:r>
      <w:r w:rsidR="00AA2CD6" w:rsidRPr="0076010B">
        <w:rPr>
          <w:sz w:val="22"/>
          <w:szCs w:val="22"/>
        </w:rPr>
        <w:t xml:space="preserve"> </w:t>
      </w:r>
      <w:r w:rsidR="007F7E62" w:rsidRPr="0076010B">
        <w:rPr>
          <w:sz w:val="22"/>
          <w:szCs w:val="22"/>
        </w:rPr>
        <w:t xml:space="preserve">Отсутствует </w:t>
      </w:r>
      <w:r w:rsidR="00AA2CD6" w:rsidRPr="0076010B">
        <w:rPr>
          <w:sz w:val="22"/>
          <w:szCs w:val="22"/>
        </w:rPr>
        <w:t xml:space="preserve">постоянное движение паромов для перевозки </w:t>
      </w:r>
      <w:r w:rsidR="007F7E62" w:rsidRPr="0076010B">
        <w:rPr>
          <w:sz w:val="22"/>
          <w:szCs w:val="22"/>
        </w:rPr>
        <w:t xml:space="preserve">грузов и </w:t>
      </w:r>
      <w:r w:rsidR="00AA2CD6" w:rsidRPr="0076010B">
        <w:rPr>
          <w:sz w:val="22"/>
          <w:szCs w:val="22"/>
        </w:rPr>
        <w:t>автомобильного транспорта, что затрудняет доставку продуктов в населенные пункты поселения.</w:t>
      </w:r>
      <w:r w:rsidR="007F7E62" w:rsidRPr="0076010B">
        <w:rPr>
          <w:sz w:val="22"/>
          <w:szCs w:val="22"/>
        </w:rPr>
        <w:t xml:space="preserve"> Вопрос неоднократно поднимался на уровне районной администрации.</w:t>
      </w:r>
    </w:p>
    <w:p w:rsidR="00EA7900" w:rsidRPr="0076010B" w:rsidRDefault="00EA7900" w:rsidP="00EA7900">
      <w:pPr>
        <w:jc w:val="both"/>
        <w:rPr>
          <w:sz w:val="22"/>
          <w:szCs w:val="22"/>
        </w:rPr>
      </w:pPr>
    </w:p>
    <w:p w:rsidR="00EA7900" w:rsidRPr="0076010B" w:rsidRDefault="00EA7900" w:rsidP="00EA7900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Реализация приоритетного национального проекта</w:t>
      </w:r>
    </w:p>
    <w:p w:rsidR="00EA7900" w:rsidRPr="0076010B" w:rsidRDefault="00EA7900" w:rsidP="00EA7900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«Доступное и комфортное жилье - гражданам России»</w:t>
      </w:r>
    </w:p>
    <w:p w:rsidR="00EA7900" w:rsidRPr="0076010B" w:rsidRDefault="00EA7900" w:rsidP="00EA790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>Администрацией сельского поселения проводится работа по ведению учета граждан сельского поселения, нуждающихся в улучшении жилищных условий.</w:t>
      </w:r>
    </w:p>
    <w:p w:rsidR="00EA7900" w:rsidRPr="0076010B" w:rsidRDefault="00AA2CD6" w:rsidP="00EA7900">
      <w:pPr>
        <w:ind w:firstLine="540"/>
        <w:jc w:val="both"/>
        <w:rPr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 xml:space="preserve"> По состоянию на 31.12. 2014</w:t>
      </w:r>
      <w:r w:rsidR="00EA7900" w:rsidRPr="0076010B">
        <w:rPr>
          <w:color w:val="000000" w:themeColor="text1"/>
          <w:sz w:val="22"/>
          <w:szCs w:val="22"/>
        </w:rPr>
        <w:t xml:space="preserve"> года 20 семей нуждаются в улучшении жилищно-бытовых условий, предоставляемых по договорам социального найма</w:t>
      </w:r>
      <w:r w:rsidR="003C2804" w:rsidRPr="0076010B">
        <w:rPr>
          <w:color w:val="000000" w:themeColor="text1"/>
          <w:sz w:val="22"/>
          <w:szCs w:val="22"/>
        </w:rPr>
        <w:t>:</w:t>
      </w:r>
    </w:p>
    <w:p w:rsidR="003C2804" w:rsidRPr="0076010B" w:rsidRDefault="003C2804" w:rsidP="00EA7900">
      <w:pPr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EA7900" w:rsidRPr="00DE0932" w:rsidTr="00EA790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0" w:rsidRPr="00DE0932" w:rsidRDefault="00EA7900">
            <w:pPr>
              <w:pStyle w:val="a4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село Полноват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село Ванзеват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село Тугияны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деревня Пашторы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всего по поселению</w:t>
            </w:r>
          </w:p>
        </w:tc>
      </w:tr>
      <w:tr w:rsidR="00EA7900" w:rsidRPr="00DE0932" w:rsidTr="00EA790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34</w:t>
            </w:r>
          </w:p>
        </w:tc>
      </w:tr>
      <w:tr w:rsidR="00EA7900" w:rsidRPr="00DE0932" w:rsidTr="00EA790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2013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</w:tr>
      <w:tr w:rsidR="00AA2CD6" w:rsidRPr="00DE0932" w:rsidTr="00EA790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6" w:rsidRPr="00DE0932" w:rsidRDefault="00AA2CD6">
            <w:pPr>
              <w:pStyle w:val="a4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6" w:rsidRPr="00DE0932" w:rsidRDefault="00AA2CD6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6" w:rsidRPr="00DE0932" w:rsidRDefault="00FC2ADA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6" w:rsidRPr="00DE0932" w:rsidRDefault="00FC2ADA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6" w:rsidRPr="00DE0932" w:rsidRDefault="00FC2ADA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6" w:rsidRPr="00DE0932" w:rsidRDefault="00FC2ADA">
            <w:pPr>
              <w:pStyle w:val="a4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</w:tr>
    </w:tbl>
    <w:p w:rsidR="00EA7900" w:rsidRPr="0076010B" w:rsidRDefault="00AA2CD6" w:rsidP="003C2804">
      <w:pPr>
        <w:pStyle w:val="a4"/>
        <w:ind w:firstLine="708"/>
        <w:rPr>
          <w:sz w:val="22"/>
          <w:szCs w:val="22"/>
        </w:rPr>
      </w:pPr>
      <w:r w:rsidRPr="0076010B">
        <w:rPr>
          <w:sz w:val="22"/>
          <w:szCs w:val="22"/>
        </w:rPr>
        <w:t xml:space="preserve"> </w:t>
      </w:r>
      <w:r w:rsidR="003C2804" w:rsidRPr="0076010B">
        <w:rPr>
          <w:sz w:val="22"/>
          <w:szCs w:val="22"/>
        </w:rPr>
        <w:t>Количественного  уменьшения</w:t>
      </w:r>
      <w:r w:rsidR="00EA7900" w:rsidRPr="0076010B">
        <w:rPr>
          <w:sz w:val="22"/>
          <w:szCs w:val="22"/>
        </w:rPr>
        <w:t xml:space="preserve"> списка граждан, нуждающихся в улучшении жилищных условий</w:t>
      </w:r>
      <w:r w:rsidR="00FC2ADA" w:rsidRPr="0076010B">
        <w:rPr>
          <w:sz w:val="22"/>
          <w:szCs w:val="22"/>
        </w:rPr>
        <w:t xml:space="preserve"> не</w:t>
      </w:r>
      <w:r w:rsidR="00EA7900" w:rsidRPr="0076010B">
        <w:rPr>
          <w:sz w:val="22"/>
          <w:szCs w:val="22"/>
        </w:rPr>
        <w:t xml:space="preserve">  произошло</w:t>
      </w:r>
      <w:r w:rsidR="00FC2ADA" w:rsidRPr="0076010B">
        <w:rPr>
          <w:sz w:val="22"/>
          <w:szCs w:val="22"/>
        </w:rPr>
        <w:t>, вследствие незаконченного строительства жилья.</w:t>
      </w:r>
      <w:r w:rsidR="00EA7900" w:rsidRPr="0076010B">
        <w:rPr>
          <w:sz w:val="22"/>
          <w:szCs w:val="22"/>
        </w:rPr>
        <w:t xml:space="preserve"> </w:t>
      </w:r>
    </w:p>
    <w:p w:rsidR="00FC2ADA" w:rsidRPr="0076010B" w:rsidRDefault="00FC2ADA" w:rsidP="00DE09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период 2014 года </w:t>
      </w:r>
      <w:r w:rsidRPr="0076010B">
        <w:rPr>
          <w:b/>
          <w:sz w:val="22"/>
          <w:szCs w:val="22"/>
        </w:rPr>
        <w:t>4</w:t>
      </w:r>
      <w:r w:rsidR="00EA7900" w:rsidRPr="0076010B">
        <w:rPr>
          <w:b/>
          <w:sz w:val="22"/>
          <w:szCs w:val="22"/>
        </w:rPr>
        <w:t xml:space="preserve"> семьи</w:t>
      </w:r>
      <w:r w:rsidR="00EA7900" w:rsidRPr="0076010B">
        <w:rPr>
          <w:sz w:val="22"/>
          <w:szCs w:val="22"/>
        </w:rPr>
        <w:t xml:space="preserve"> приняты на учет в качестве нуждающихся в жилых помещениях, предоставляемых по договорам социального найма, </w:t>
      </w:r>
      <w:r w:rsidRPr="0076010B">
        <w:rPr>
          <w:b/>
          <w:sz w:val="22"/>
          <w:szCs w:val="22"/>
        </w:rPr>
        <w:t>3</w:t>
      </w:r>
      <w:r w:rsidR="00EA7900" w:rsidRPr="0076010B">
        <w:rPr>
          <w:b/>
          <w:sz w:val="22"/>
          <w:szCs w:val="22"/>
        </w:rPr>
        <w:t xml:space="preserve"> сем</w:t>
      </w:r>
      <w:r w:rsidRPr="0076010B">
        <w:rPr>
          <w:b/>
          <w:sz w:val="22"/>
          <w:szCs w:val="22"/>
        </w:rPr>
        <w:t>ьи</w:t>
      </w:r>
      <w:r w:rsidR="00EA7900" w:rsidRPr="0076010B">
        <w:rPr>
          <w:sz w:val="22"/>
          <w:szCs w:val="22"/>
        </w:rPr>
        <w:t xml:space="preserve"> сняты с указанного учета.</w:t>
      </w:r>
    </w:p>
    <w:p w:rsidR="00781F56" w:rsidRPr="0076010B" w:rsidRDefault="00781F56" w:rsidP="00781F56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76010B">
        <w:rPr>
          <w:b/>
          <w:sz w:val="22"/>
          <w:szCs w:val="22"/>
        </w:rPr>
        <w:t xml:space="preserve"> Разработка и реализация планов гражданской обороны и защиты</w:t>
      </w:r>
    </w:p>
    <w:p w:rsidR="00781F56" w:rsidRPr="0076010B" w:rsidRDefault="00781F56" w:rsidP="00781F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010B">
        <w:rPr>
          <w:b/>
          <w:sz w:val="22"/>
          <w:szCs w:val="22"/>
        </w:rPr>
        <w:t>населения. Защита населения и территории района</w:t>
      </w:r>
    </w:p>
    <w:p w:rsidR="00781F56" w:rsidRPr="0076010B" w:rsidRDefault="00781F56" w:rsidP="00781F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010B">
        <w:rPr>
          <w:b/>
          <w:sz w:val="22"/>
          <w:szCs w:val="22"/>
        </w:rPr>
        <w:t>от чрезвычайных ситуаций</w:t>
      </w:r>
    </w:p>
    <w:p w:rsidR="00781F56" w:rsidRPr="0076010B" w:rsidRDefault="00781F56" w:rsidP="00781F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F56" w:rsidRPr="0076010B" w:rsidRDefault="00781F56" w:rsidP="00781F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ситуаций; совершенствование системы управления и оповещения; развитие сил ГО и ЧС; обучение населения и подготовку руководящего состава, органов управления и сил ГО. </w:t>
      </w:r>
    </w:p>
    <w:p w:rsidR="00781F56" w:rsidRPr="0076010B" w:rsidRDefault="00781F56" w:rsidP="00781F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Благодаря принимаемым предупредитель</w:t>
      </w:r>
      <w:r w:rsidR="00FC2ADA" w:rsidRPr="0076010B">
        <w:rPr>
          <w:sz w:val="22"/>
          <w:szCs w:val="22"/>
        </w:rPr>
        <w:t>но-профилактическим мерам в 2014</w:t>
      </w:r>
      <w:r w:rsidRPr="0076010B">
        <w:rPr>
          <w:sz w:val="22"/>
          <w:szCs w:val="22"/>
        </w:rPr>
        <w:t xml:space="preserve"> году в сельском поселении сложилась благополучная обстановка с пожарами в жилом фонде. Зарегистрированных пожаров в жилом фонде нет, дорожно-транспортных происшествий зарегистрировано не было.</w:t>
      </w:r>
    </w:p>
    <w:p w:rsidR="00781F56" w:rsidRPr="0076010B" w:rsidRDefault="00781F56" w:rsidP="00781F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При ликвидации лесных пож</w:t>
      </w:r>
      <w:r w:rsidR="00FC2ADA" w:rsidRPr="0076010B">
        <w:rPr>
          <w:sz w:val="22"/>
          <w:szCs w:val="22"/>
        </w:rPr>
        <w:t>аров в пожароопасный период 2014</w:t>
      </w:r>
      <w:r w:rsidRPr="0076010B">
        <w:rPr>
          <w:sz w:val="22"/>
          <w:szCs w:val="22"/>
        </w:rPr>
        <w:t xml:space="preserve"> года работала пожарная бригада по тушению лесных пожаров «Центр</w:t>
      </w:r>
      <w:r w:rsidR="00FC2ADA" w:rsidRPr="0076010B">
        <w:rPr>
          <w:sz w:val="22"/>
          <w:szCs w:val="22"/>
        </w:rPr>
        <w:t>оспас-Югория» ПЧ Полноват</w:t>
      </w:r>
      <w:r w:rsidRPr="0076010B">
        <w:rPr>
          <w:sz w:val="22"/>
          <w:szCs w:val="22"/>
        </w:rPr>
        <w:t>, на объектах жилого сектора  сельского поселения с населением  проведены разъяснения по пожарной безопасности.</w:t>
      </w:r>
    </w:p>
    <w:p w:rsidR="00781F56" w:rsidRPr="0076010B" w:rsidRDefault="00781F56" w:rsidP="00781F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рамках организации работы по совершенствованию системы НПА сельского поселения по вопросам гражданской обороны и</w:t>
      </w:r>
      <w:r w:rsidR="00FC2ADA" w:rsidRPr="0076010B">
        <w:rPr>
          <w:sz w:val="22"/>
          <w:szCs w:val="22"/>
        </w:rPr>
        <w:t xml:space="preserve"> выполнению их требований в 2014</w:t>
      </w:r>
      <w:r w:rsidRPr="0076010B">
        <w:rPr>
          <w:sz w:val="22"/>
          <w:szCs w:val="22"/>
        </w:rPr>
        <w:t xml:space="preserve"> году разработаны и утверждены </w:t>
      </w:r>
      <w:r w:rsidR="008E53E9" w:rsidRPr="0076010B">
        <w:rPr>
          <w:sz w:val="22"/>
          <w:szCs w:val="22"/>
        </w:rPr>
        <w:t>8</w:t>
      </w:r>
      <w:r w:rsidRPr="0076010B">
        <w:rPr>
          <w:sz w:val="22"/>
          <w:szCs w:val="22"/>
        </w:rPr>
        <w:t xml:space="preserve"> документов, регламентирующих деятельность органов местного самоуправления сельского поселения в облас</w:t>
      </w:r>
      <w:r w:rsidR="008E53E9" w:rsidRPr="0076010B">
        <w:rPr>
          <w:sz w:val="22"/>
          <w:szCs w:val="22"/>
        </w:rPr>
        <w:t>ти защиты населения и территорий от чрезвычайных ситуаций природного и техногенного характера</w:t>
      </w:r>
      <w:r w:rsidRPr="0076010B">
        <w:rPr>
          <w:sz w:val="22"/>
          <w:szCs w:val="22"/>
        </w:rPr>
        <w:t>.</w:t>
      </w:r>
      <w:r w:rsidR="00FF13A9" w:rsidRPr="0076010B">
        <w:rPr>
          <w:sz w:val="22"/>
          <w:szCs w:val="22"/>
        </w:rPr>
        <w:t xml:space="preserve"> Внесение изменений в постановления за 2014 году не было.</w:t>
      </w:r>
    </w:p>
    <w:p w:rsidR="00781F56" w:rsidRPr="0076010B" w:rsidRDefault="00FC2ADA" w:rsidP="00781F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>В ноябре 2014</w:t>
      </w:r>
      <w:r w:rsidR="00781F56" w:rsidRPr="0076010B">
        <w:rPr>
          <w:rFonts w:ascii="Times New Roman" w:hAnsi="Times New Roman" w:cs="Times New Roman"/>
          <w:sz w:val="22"/>
          <w:szCs w:val="22"/>
        </w:rPr>
        <w:t xml:space="preserve">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</w:t>
      </w:r>
    </w:p>
    <w:p w:rsidR="00781F56" w:rsidRPr="0076010B" w:rsidRDefault="00781F56" w:rsidP="00F0605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>В рамках реализации целевой программы сельского поселения «Укрепление пожарной безопасности в сельском поселе</w:t>
      </w:r>
      <w:r w:rsidR="00FC2ADA" w:rsidRPr="0076010B">
        <w:rPr>
          <w:rFonts w:ascii="Times New Roman" w:hAnsi="Times New Roman" w:cs="Times New Roman"/>
          <w:sz w:val="22"/>
          <w:szCs w:val="22"/>
        </w:rPr>
        <w:t>нии Полноват» в 2014</w:t>
      </w:r>
      <w:r w:rsidRPr="0076010B">
        <w:rPr>
          <w:rFonts w:ascii="Times New Roman" w:hAnsi="Times New Roman" w:cs="Times New Roman"/>
          <w:sz w:val="22"/>
          <w:szCs w:val="22"/>
        </w:rPr>
        <w:t xml:space="preserve"> году были разработаны и размещены на </w:t>
      </w:r>
      <w:r w:rsidRPr="0076010B">
        <w:rPr>
          <w:rFonts w:ascii="Times New Roman" w:hAnsi="Times New Roman" w:cs="Times New Roman"/>
          <w:sz w:val="22"/>
          <w:szCs w:val="22"/>
        </w:rPr>
        <w:lastRenderedPageBreak/>
        <w:t>территории поселка информационные материалы</w:t>
      </w:r>
      <w:r w:rsidR="00F06054" w:rsidRPr="0076010B">
        <w:rPr>
          <w:rFonts w:ascii="Times New Roman" w:hAnsi="Times New Roman" w:cs="Times New Roman"/>
          <w:sz w:val="22"/>
          <w:szCs w:val="22"/>
        </w:rPr>
        <w:t>.</w:t>
      </w:r>
    </w:p>
    <w:p w:rsidR="00F06054" w:rsidRPr="0076010B" w:rsidRDefault="00781F56" w:rsidP="00F0605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781F56" w:rsidRPr="0076010B" w:rsidRDefault="00781F56" w:rsidP="00F0605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10B">
        <w:rPr>
          <w:sz w:val="22"/>
          <w:szCs w:val="22"/>
        </w:rPr>
        <w:t xml:space="preserve"> </w:t>
      </w:r>
      <w:r w:rsidR="00F06054" w:rsidRPr="0076010B">
        <w:rPr>
          <w:rFonts w:ascii="Times New Roman" w:hAnsi="Times New Roman" w:cs="Times New Roman"/>
          <w:sz w:val="22"/>
          <w:szCs w:val="22"/>
        </w:rPr>
        <w:t xml:space="preserve">В целях безопасности людей на водных объектах, охране их жизни и здоровья в сельском поселении Полноват был утвержден план мероприятий по обеспечению безопасности людей на водных объектах в летний, осенне-зимний период. </w:t>
      </w:r>
    </w:p>
    <w:p w:rsidR="00781F56" w:rsidRPr="0076010B" w:rsidRDefault="00781F56" w:rsidP="00781F56">
      <w:pPr>
        <w:ind w:firstLine="72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целях предотвращения получения травм детьми на детских площадках, проведена ревизия детских площадок и произведен ремонт.</w:t>
      </w:r>
    </w:p>
    <w:p w:rsidR="00781F56" w:rsidRPr="0076010B" w:rsidRDefault="00781F56" w:rsidP="00781F56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Проведен мониторинг НПА, касающихся гражданской обороны и чрезвычайных ситуаций</w:t>
      </w:r>
      <w:r w:rsidR="00F06054" w:rsidRPr="0076010B">
        <w:rPr>
          <w:sz w:val="22"/>
          <w:szCs w:val="22"/>
        </w:rPr>
        <w:t>.</w:t>
      </w:r>
    </w:p>
    <w:p w:rsidR="00EA7900" w:rsidRPr="0076010B" w:rsidRDefault="00EA7900" w:rsidP="00FF13A9">
      <w:pPr>
        <w:pStyle w:val="a4"/>
        <w:rPr>
          <w:sz w:val="22"/>
          <w:szCs w:val="22"/>
        </w:rPr>
      </w:pPr>
    </w:p>
    <w:p w:rsidR="00EA7900" w:rsidRPr="0076010B" w:rsidRDefault="00EA7900" w:rsidP="00EA7900">
      <w:pPr>
        <w:pStyle w:val="a4"/>
        <w:ind w:firstLine="708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 xml:space="preserve"> Охрана общественного порядка</w:t>
      </w:r>
    </w:p>
    <w:p w:rsidR="003C2804" w:rsidRPr="0076010B" w:rsidRDefault="003C2804" w:rsidP="003C2804">
      <w:pPr>
        <w:ind w:firstLine="708"/>
        <w:jc w:val="both"/>
        <w:rPr>
          <w:sz w:val="22"/>
          <w:szCs w:val="22"/>
        </w:rPr>
      </w:pPr>
    </w:p>
    <w:p w:rsidR="003C2804" w:rsidRPr="0076010B" w:rsidRDefault="003C2804" w:rsidP="003C2804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Участковый уполномоченный полиции ОМВД России по Белоярскому району майор полиции А.Н. Мигитко обслуживает административный участок № 13, в границы которого включены: село Полноват, село Ванзеват, село Тугияны и деревня Пашторы.</w:t>
      </w:r>
    </w:p>
    <w:p w:rsidR="003C2804" w:rsidRPr="0076010B" w:rsidRDefault="003C2804" w:rsidP="003C2804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На административном участке № 13 проживают: лица ранее судимые – 2 человека, условно осужденные – 10 человек, освобожденных из мест лишения свободы условно досрочно – 1 человек.</w:t>
      </w:r>
    </w:p>
    <w:p w:rsidR="003C2804" w:rsidRPr="0076010B" w:rsidRDefault="003C2804" w:rsidP="003C2804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 xml:space="preserve">С категорией лиц, условно осужденные и освобожденные условно досрочно, ежемесячно проводится профилактическая работа, направленная на недопущение совершения преступлений либо административных правонарушений. </w:t>
      </w:r>
    </w:p>
    <w:p w:rsidR="003C2804" w:rsidRPr="0076010B" w:rsidRDefault="003C2804" w:rsidP="003C2804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>На административном участке № 13 за текущий период от граждан поступило 13 заявлений и сообщений о совершении преступлений и административных правонарушений, решение по которым было принято в соответствии с УПК РФ и КоАП РФ.</w:t>
      </w:r>
    </w:p>
    <w:p w:rsidR="003C2804" w:rsidRPr="0076010B" w:rsidRDefault="003C2804" w:rsidP="003C2804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За текущий период на административном участке совершено 29 преступлений, нераскрытым остаются 3 преступления.</w:t>
      </w:r>
    </w:p>
    <w:p w:rsidR="003C2804" w:rsidRPr="0076010B" w:rsidRDefault="003C2804" w:rsidP="003C2804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>В ходе рассмотрения жалоб и заявлений граждан и в процессе проведения ежедневных мероприятий майором полиции А.Н. Мигитко за период работы на данном административном участке выявлено и задокументировано 267 административных правонарушений:</w:t>
      </w:r>
    </w:p>
    <w:p w:rsidR="003C2804" w:rsidRPr="0076010B" w:rsidRDefault="003C2804" w:rsidP="003C2804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основном совершаются административные правонарушения, посягающие на общественный порядок и общественную безопасность.</w:t>
      </w:r>
    </w:p>
    <w:p w:rsidR="00F654D6" w:rsidRPr="0076010B" w:rsidRDefault="003C2804" w:rsidP="0076010B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        </w:t>
      </w:r>
    </w:p>
    <w:p w:rsidR="00EA7900" w:rsidRPr="0076010B" w:rsidRDefault="00EA7900" w:rsidP="00EA7900">
      <w:pPr>
        <w:ind w:firstLine="708"/>
        <w:jc w:val="center"/>
        <w:rPr>
          <w:b/>
          <w:i/>
          <w:sz w:val="22"/>
          <w:szCs w:val="22"/>
        </w:rPr>
      </w:pPr>
      <w:r w:rsidRPr="0076010B">
        <w:rPr>
          <w:b/>
          <w:i/>
          <w:sz w:val="22"/>
          <w:szCs w:val="22"/>
        </w:rPr>
        <w:t>Вопросы муниципальной службы и кадров. Исполнение государственных полномочий.</w:t>
      </w:r>
    </w:p>
    <w:p w:rsidR="007A5C90" w:rsidRPr="0076010B" w:rsidRDefault="007A5C90" w:rsidP="00EA7900">
      <w:pPr>
        <w:ind w:firstLine="708"/>
        <w:jc w:val="center"/>
        <w:rPr>
          <w:b/>
          <w:i/>
          <w:sz w:val="22"/>
          <w:szCs w:val="22"/>
        </w:rPr>
      </w:pPr>
    </w:p>
    <w:p w:rsidR="00753959" w:rsidRPr="0076010B" w:rsidRDefault="007A5C90" w:rsidP="00753959">
      <w:pPr>
        <w:pStyle w:val="ConsPlusNormal"/>
        <w:ind w:firstLine="54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 xml:space="preserve"> </w:t>
      </w:r>
      <w:r w:rsidRPr="0076010B">
        <w:rPr>
          <w:rFonts w:ascii="Times New Roman" w:hAnsi="Times New Roman" w:cs="Times New Roman"/>
          <w:sz w:val="22"/>
          <w:szCs w:val="22"/>
        </w:rPr>
        <w:t>Численность работников администрации сельского поселения Полноват на 31.12.2014  года составляет 13 человек,</w:t>
      </w:r>
      <w:r w:rsidR="00753959" w:rsidRPr="0076010B">
        <w:rPr>
          <w:rFonts w:ascii="Times New Roman" w:hAnsi="Times New Roman" w:cs="Times New Roman"/>
          <w:sz w:val="22"/>
          <w:szCs w:val="22"/>
        </w:rPr>
        <w:t xml:space="preserve"> На отчетную дату в администрации поселения  4 муниципальных служащих, имеют высшее образование – 2 человека, 2 человек - среднее профессиональное образование.</w:t>
      </w:r>
      <w:r w:rsidR="00753959" w:rsidRPr="0076010B">
        <w:rPr>
          <w:sz w:val="22"/>
          <w:szCs w:val="22"/>
        </w:rPr>
        <w:t xml:space="preserve"> </w:t>
      </w:r>
      <w:r w:rsidR="00753959" w:rsidRPr="0076010B">
        <w:rPr>
          <w:rFonts w:ascii="Times New Roman" w:hAnsi="Times New Roman" w:cs="Times New Roman"/>
          <w:sz w:val="22"/>
          <w:szCs w:val="22"/>
        </w:rPr>
        <w:t>Все муниципальные служащие соответствуют квалификационным требованиям, предъявляемым к замещаемым ими должностям</w:t>
      </w:r>
      <w:r w:rsidR="00753959" w:rsidRPr="0076010B">
        <w:rPr>
          <w:sz w:val="22"/>
          <w:szCs w:val="22"/>
        </w:rPr>
        <w:t>.</w:t>
      </w:r>
    </w:p>
    <w:p w:rsidR="00753959" w:rsidRPr="0076010B" w:rsidRDefault="00753959" w:rsidP="0075395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>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опыт. По опыту работы в администрации поселения муниципальные служащие распределены:</w:t>
      </w:r>
    </w:p>
    <w:p w:rsidR="00753959" w:rsidRPr="0076010B" w:rsidRDefault="00753959" w:rsidP="0075395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>от 1 до 5 лет – 1 человек;</w:t>
      </w:r>
    </w:p>
    <w:p w:rsidR="007A5C90" w:rsidRPr="0076010B" w:rsidRDefault="00753959" w:rsidP="0075395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>от 5 до 10 лет - 3 человека;</w:t>
      </w:r>
    </w:p>
    <w:p w:rsidR="007A5C90" w:rsidRPr="0076010B" w:rsidRDefault="007A5C90" w:rsidP="007A5C90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>Повышение квалификации прошли двое муницип</w:t>
      </w:r>
      <w:r w:rsidR="0076010B" w:rsidRPr="0076010B">
        <w:rPr>
          <w:sz w:val="22"/>
          <w:szCs w:val="22"/>
        </w:rPr>
        <w:t>альных служащих.</w:t>
      </w:r>
      <w:r w:rsidRPr="0076010B">
        <w:rPr>
          <w:sz w:val="22"/>
          <w:szCs w:val="22"/>
        </w:rPr>
        <w:t xml:space="preserve"> </w:t>
      </w:r>
    </w:p>
    <w:p w:rsidR="007A5C90" w:rsidRPr="0076010B" w:rsidRDefault="007A5C90" w:rsidP="007A5C90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ab/>
        <w:t>В 2014 году все  муниципальные служащие  прошли диспансеризацию и представили медицинские заключения об отсутствии заболеваний, препятствующих прохождению муниципальной службы.</w:t>
      </w:r>
    </w:p>
    <w:p w:rsidR="00EA7900" w:rsidRPr="0076010B" w:rsidRDefault="00EA7900" w:rsidP="00EA7900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Исполнительно-распорядительным органом  муниципального образования подготовлено и принято:</w:t>
      </w:r>
    </w:p>
    <w:p w:rsidR="00EA7900" w:rsidRPr="00DE0932" w:rsidRDefault="00EA7900" w:rsidP="00EA7900">
      <w:pPr>
        <w:rPr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A7900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0" w:rsidRPr="00DE0932" w:rsidRDefault="00EA7900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2012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2013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2014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Постановления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C13F5D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58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в т.ч.  МНПА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Распоряжения администрации.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направлено в Регистр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направлено проектов в прокуратуру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 xml:space="preserve">положительное заключение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отрицательное заключение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Размещено  на  сайте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9" w:rsidRPr="00DE0932" w:rsidRDefault="00753959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Проектов постановлений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</w:tr>
      <w:tr w:rsidR="00753959" w:rsidRPr="00DE0932" w:rsidTr="007539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постановления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753959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9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</w:tr>
    </w:tbl>
    <w:p w:rsidR="00EA7900" w:rsidRPr="0076010B" w:rsidRDefault="00EA7900" w:rsidP="00EA7900">
      <w:pPr>
        <w:rPr>
          <w:b/>
          <w:color w:val="000000" w:themeColor="text1"/>
          <w:sz w:val="22"/>
          <w:szCs w:val="22"/>
        </w:rPr>
      </w:pPr>
    </w:p>
    <w:p w:rsidR="00EA7900" w:rsidRPr="0076010B" w:rsidRDefault="00C13F5D" w:rsidP="00EA7900">
      <w:pPr>
        <w:ind w:firstLine="708"/>
        <w:rPr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>В 2014</w:t>
      </w:r>
      <w:r w:rsidR="00EA7900" w:rsidRPr="0076010B">
        <w:rPr>
          <w:color w:val="000000" w:themeColor="text1"/>
          <w:sz w:val="22"/>
          <w:szCs w:val="22"/>
        </w:rPr>
        <w:t xml:space="preserve"> году в администрации сельского поселе</w:t>
      </w:r>
      <w:r w:rsidRPr="0076010B">
        <w:rPr>
          <w:color w:val="000000" w:themeColor="text1"/>
          <w:sz w:val="22"/>
          <w:szCs w:val="22"/>
        </w:rPr>
        <w:t>ния Полноват зарегистрировано 24</w:t>
      </w:r>
      <w:r w:rsidR="00EA7900" w:rsidRPr="0076010B">
        <w:rPr>
          <w:color w:val="000000" w:themeColor="text1"/>
          <w:sz w:val="22"/>
          <w:szCs w:val="22"/>
        </w:rPr>
        <w:t xml:space="preserve"> записи актов гражданского состояния:</w:t>
      </w:r>
    </w:p>
    <w:p w:rsidR="00EA7900" w:rsidRPr="0076010B" w:rsidRDefault="00EA7900" w:rsidP="00EA7900">
      <w:pPr>
        <w:rPr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 xml:space="preserve">- о рождении                                        </w:t>
      </w:r>
      <w:r w:rsidR="00C13F5D" w:rsidRPr="0076010B">
        <w:rPr>
          <w:b/>
          <w:color w:val="000000" w:themeColor="text1"/>
          <w:sz w:val="22"/>
          <w:szCs w:val="22"/>
        </w:rPr>
        <w:t>5</w:t>
      </w:r>
      <w:r w:rsidRPr="0076010B">
        <w:rPr>
          <w:color w:val="000000" w:themeColor="text1"/>
          <w:sz w:val="22"/>
          <w:szCs w:val="22"/>
        </w:rPr>
        <w:t xml:space="preserve"> </w:t>
      </w:r>
    </w:p>
    <w:p w:rsidR="00EA7900" w:rsidRPr="0076010B" w:rsidRDefault="00EA7900" w:rsidP="00EA7900">
      <w:pPr>
        <w:rPr>
          <w:b/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 xml:space="preserve">- о заключении брака                          </w:t>
      </w:r>
      <w:r w:rsidR="00C13F5D" w:rsidRPr="0076010B">
        <w:rPr>
          <w:b/>
          <w:color w:val="000000" w:themeColor="text1"/>
          <w:sz w:val="22"/>
          <w:szCs w:val="22"/>
        </w:rPr>
        <w:t>4</w:t>
      </w:r>
    </w:p>
    <w:p w:rsidR="00C13F5D" w:rsidRPr="0076010B" w:rsidRDefault="00C13F5D" w:rsidP="00EA7900">
      <w:pPr>
        <w:rPr>
          <w:b/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 xml:space="preserve">-о расторжении брака                          </w:t>
      </w:r>
      <w:r w:rsidRPr="0076010B">
        <w:rPr>
          <w:b/>
          <w:color w:val="000000" w:themeColor="text1"/>
          <w:sz w:val="22"/>
          <w:szCs w:val="22"/>
        </w:rPr>
        <w:t>1</w:t>
      </w:r>
    </w:p>
    <w:p w:rsidR="00EA7900" w:rsidRPr="00DE0932" w:rsidRDefault="00EA7900" w:rsidP="00EA7900">
      <w:pPr>
        <w:rPr>
          <w:b/>
          <w:color w:val="000000" w:themeColor="text1"/>
          <w:sz w:val="22"/>
          <w:szCs w:val="22"/>
        </w:rPr>
      </w:pPr>
      <w:r w:rsidRPr="0076010B">
        <w:rPr>
          <w:color w:val="000000" w:themeColor="text1"/>
          <w:sz w:val="22"/>
          <w:szCs w:val="22"/>
        </w:rPr>
        <w:t xml:space="preserve">- о смерти                                            </w:t>
      </w:r>
      <w:r w:rsidR="00C13F5D" w:rsidRPr="0076010B">
        <w:rPr>
          <w:b/>
          <w:color w:val="000000" w:themeColor="text1"/>
          <w:sz w:val="22"/>
          <w:szCs w:val="22"/>
        </w:rPr>
        <w:t>14</w:t>
      </w:r>
    </w:p>
    <w:tbl>
      <w:tblPr>
        <w:tblStyle w:val="a8"/>
        <w:tblW w:w="0" w:type="auto"/>
        <w:jc w:val="center"/>
        <w:tblLook w:val="04A0"/>
      </w:tblPr>
      <w:tblGrid>
        <w:gridCol w:w="2802"/>
        <w:gridCol w:w="1701"/>
        <w:gridCol w:w="1701"/>
        <w:gridCol w:w="1498"/>
      </w:tblGrid>
      <w:tr w:rsidR="00EA7900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EA790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  <w:p w:rsidR="00EA7900" w:rsidRPr="00DE0932" w:rsidRDefault="00EA790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АКТА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2012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2013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0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2014</w:t>
            </w:r>
            <w:r w:rsidR="00EA7900"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C13F5D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Заключение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</w:tr>
      <w:tr w:rsidR="00C13F5D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Расторжение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</w:tr>
      <w:tr w:rsidR="00C13F5D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Рождение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</w:tr>
      <w:tr w:rsidR="00C13F5D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Установление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C13F5D" w:rsidRPr="00DE0932" w:rsidTr="00EA790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Смерть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 w:rsidP="00C95854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D" w:rsidRPr="00DE0932" w:rsidRDefault="00C13F5D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E0932">
              <w:rPr>
                <w:b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</w:tr>
    </w:tbl>
    <w:p w:rsidR="00EA7900" w:rsidRPr="0076010B" w:rsidRDefault="00EA7900" w:rsidP="00EA7900">
      <w:pPr>
        <w:rPr>
          <w:sz w:val="22"/>
          <w:szCs w:val="22"/>
          <w:u w:val="single"/>
        </w:rPr>
      </w:pPr>
    </w:p>
    <w:p w:rsidR="001C640A" w:rsidRPr="0076010B" w:rsidRDefault="00EA7900" w:rsidP="001C640A">
      <w:pPr>
        <w:ind w:firstLine="708"/>
        <w:jc w:val="both"/>
        <w:rPr>
          <w:sz w:val="22"/>
          <w:szCs w:val="22"/>
          <w:highlight w:val="yellow"/>
        </w:rPr>
      </w:pPr>
      <w:r w:rsidRPr="0076010B">
        <w:rPr>
          <w:sz w:val="22"/>
          <w:szCs w:val="22"/>
        </w:rPr>
        <w:t>Госпошлина</w:t>
      </w:r>
      <w:r w:rsidR="00C13F5D" w:rsidRPr="0076010B">
        <w:rPr>
          <w:sz w:val="22"/>
          <w:szCs w:val="22"/>
        </w:rPr>
        <w:t xml:space="preserve"> за 2014 год составила </w:t>
      </w:r>
      <w:r w:rsidR="00C13F5D" w:rsidRPr="0076010B">
        <w:rPr>
          <w:b/>
          <w:sz w:val="22"/>
          <w:szCs w:val="22"/>
        </w:rPr>
        <w:t>2000 рублей</w:t>
      </w:r>
      <w:r w:rsidR="00C13F5D" w:rsidRPr="0076010B">
        <w:rPr>
          <w:sz w:val="22"/>
          <w:szCs w:val="22"/>
        </w:rPr>
        <w:t xml:space="preserve">, в </w:t>
      </w:r>
      <w:r w:rsidRPr="0076010B">
        <w:rPr>
          <w:sz w:val="22"/>
          <w:szCs w:val="22"/>
        </w:rPr>
        <w:t>2013 год</w:t>
      </w:r>
      <w:r w:rsidR="00C13F5D" w:rsidRPr="0076010B">
        <w:rPr>
          <w:sz w:val="22"/>
          <w:szCs w:val="22"/>
        </w:rPr>
        <w:t xml:space="preserve">у </w:t>
      </w:r>
      <w:r w:rsidRPr="0076010B">
        <w:rPr>
          <w:sz w:val="22"/>
          <w:szCs w:val="22"/>
        </w:rPr>
        <w:t xml:space="preserve"> </w:t>
      </w:r>
      <w:r w:rsidRPr="0076010B">
        <w:rPr>
          <w:b/>
          <w:sz w:val="22"/>
          <w:szCs w:val="22"/>
        </w:rPr>
        <w:t>800 рублей</w:t>
      </w:r>
      <w:r w:rsidRPr="0076010B">
        <w:rPr>
          <w:sz w:val="22"/>
          <w:szCs w:val="22"/>
        </w:rPr>
        <w:t>.</w:t>
      </w:r>
      <w:r w:rsidR="001C640A" w:rsidRPr="0076010B">
        <w:rPr>
          <w:sz w:val="22"/>
          <w:szCs w:val="22"/>
        </w:rPr>
        <w:t xml:space="preserve"> В течение </w:t>
      </w:r>
      <w:r w:rsidR="00C13F5D" w:rsidRPr="0076010B">
        <w:rPr>
          <w:sz w:val="22"/>
          <w:szCs w:val="22"/>
        </w:rPr>
        <w:t>2014</w:t>
      </w:r>
      <w:r w:rsidR="001C640A" w:rsidRPr="0076010B">
        <w:rPr>
          <w:sz w:val="22"/>
          <w:szCs w:val="22"/>
        </w:rPr>
        <w:t xml:space="preserve"> года оказывалась помощь  гражданам в оформлении повторных свидетельств о государственной регистрации актов г</w:t>
      </w:r>
      <w:r w:rsidR="00C13F5D" w:rsidRPr="0076010B">
        <w:rPr>
          <w:sz w:val="22"/>
          <w:szCs w:val="22"/>
        </w:rPr>
        <w:t xml:space="preserve">ражданского состояния и выдано </w:t>
      </w:r>
      <w:r w:rsidR="00C13F5D" w:rsidRPr="0076010B">
        <w:rPr>
          <w:b/>
          <w:sz w:val="22"/>
          <w:szCs w:val="22"/>
        </w:rPr>
        <w:t>12</w:t>
      </w:r>
      <w:r w:rsidR="001C640A" w:rsidRPr="0076010B">
        <w:rPr>
          <w:sz w:val="22"/>
          <w:szCs w:val="22"/>
        </w:rPr>
        <w:t xml:space="preserve"> повторных свидетельства, поступивших из других органов ЗАГС</w:t>
      </w:r>
      <w:r w:rsidR="00C13F5D" w:rsidRPr="0076010B">
        <w:rPr>
          <w:sz w:val="22"/>
          <w:szCs w:val="22"/>
        </w:rPr>
        <w:t xml:space="preserve"> (в 2013 году </w:t>
      </w:r>
      <w:r w:rsidR="00C13F5D" w:rsidRPr="0076010B">
        <w:rPr>
          <w:b/>
          <w:sz w:val="22"/>
          <w:szCs w:val="22"/>
        </w:rPr>
        <w:t>3</w:t>
      </w:r>
      <w:r w:rsidR="004F3495" w:rsidRPr="0076010B">
        <w:rPr>
          <w:sz w:val="22"/>
          <w:szCs w:val="22"/>
        </w:rPr>
        <w:t xml:space="preserve"> повторных свидетельства)</w:t>
      </w:r>
      <w:r w:rsidR="001C640A" w:rsidRPr="0076010B">
        <w:rPr>
          <w:sz w:val="22"/>
          <w:szCs w:val="22"/>
        </w:rPr>
        <w:t xml:space="preserve">. </w:t>
      </w:r>
    </w:p>
    <w:p w:rsidR="001C640A" w:rsidRPr="0076010B" w:rsidRDefault="001C640A" w:rsidP="001C640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целях укрепления брачных отношений и авторитета семьи, сохранения свадебных традиций специалистами администрации поселения проводятся торжественные церемонии регистрации  бракосочетания, свадебных юбилеев.</w:t>
      </w:r>
      <w:r w:rsidR="004F3495" w:rsidRPr="0076010B">
        <w:rPr>
          <w:sz w:val="22"/>
          <w:szCs w:val="22"/>
        </w:rPr>
        <w:t xml:space="preserve"> В 2014 году заключили </w:t>
      </w:r>
      <w:r w:rsidR="004F3495" w:rsidRPr="0076010B">
        <w:rPr>
          <w:b/>
          <w:sz w:val="22"/>
          <w:szCs w:val="22"/>
        </w:rPr>
        <w:t>4 пары</w:t>
      </w:r>
      <w:r w:rsidR="004F3495" w:rsidRPr="0076010B">
        <w:rPr>
          <w:sz w:val="22"/>
          <w:szCs w:val="22"/>
        </w:rPr>
        <w:t>, в том числе: с. Полноват -</w:t>
      </w:r>
      <w:r w:rsidR="004F3495" w:rsidRPr="0076010B">
        <w:rPr>
          <w:b/>
          <w:sz w:val="22"/>
          <w:szCs w:val="22"/>
        </w:rPr>
        <w:t>3 пары</w:t>
      </w:r>
      <w:r w:rsidR="004F3495" w:rsidRPr="0076010B">
        <w:rPr>
          <w:sz w:val="22"/>
          <w:szCs w:val="22"/>
        </w:rPr>
        <w:t xml:space="preserve">, с. Ванзеват – </w:t>
      </w:r>
      <w:r w:rsidR="004F3495" w:rsidRPr="0076010B">
        <w:rPr>
          <w:b/>
          <w:sz w:val="22"/>
          <w:szCs w:val="22"/>
        </w:rPr>
        <w:t>1 пара</w:t>
      </w:r>
    </w:p>
    <w:p w:rsidR="00EA7900" w:rsidRPr="0076010B" w:rsidRDefault="00DE0932" w:rsidP="00DE09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C640A" w:rsidRPr="0076010B">
        <w:rPr>
          <w:sz w:val="22"/>
          <w:szCs w:val="22"/>
        </w:rPr>
        <w:t xml:space="preserve">За отчетный период проведено </w:t>
      </w:r>
      <w:r w:rsidR="001C640A" w:rsidRPr="0076010B">
        <w:rPr>
          <w:b/>
          <w:sz w:val="22"/>
          <w:szCs w:val="22"/>
        </w:rPr>
        <w:t>3</w:t>
      </w:r>
      <w:r w:rsidR="001C640A" w:rsidRPr="0076010B">
        <w:rPr>
          <w:sz w:val="22"/>
          <w:szCs w:val="22"/>
        </w:rPr>
        <w:t xml:space="preserve"> торжественные регистрации брака.</w:t>
      </w:r>
    </w:p>
    <w:p w:rsidR="00EA7900" w:rsidRPr="0076010B" w:rsidRDefault="00EA7900" w:rsidP="00EA7900">
      <w:pPr>
        <w:ind w:firstLine="540"/>
        <w:jc w:val="both"/>
        <w:outlineLvl w:val="0"/>
        <w:rPr>
          <w:sz w:val="22"/>
          <w:szCs w:val="22"/>
        </w:rPr>
      </w:pPr>
      <w:r w:rsidRPr="0076010B">
        <w:rPr>
          <w:sz w:val="22"/>
          <w:szCs w:val="22"/>
        </w:rPr>
        <w:t xml:space="preserve">На территории сельского поселения Полноват ведется работа по осуществлению первичного воинского учета. Количество военнообязанных </w:t>
      </w:r>
      <w:r w:rsidR="0005525C" w:rsidRPr="0076010B">
        <w:rPr>
          <w:sz w:val="22"/>
          <w:szCs w:val="22"/>
        </w:rPr>
        <w:t xml:space="preserve"> на 01.01.2014 -</w:t>
      </w:r>
      <w:r w:rsidRPr="0076010B">
        <w:rPr>
          <w:b/>
          <w:sz w:val="22"/>
          <w:szCs w:val="22"/>
        </w:rPr>
        <w:t>416 человек</w:t>
      </w:r>
      <w:r w:rsidRPr="0076010B">
        <w:rPr>
          <w:sz w:val="22"/>
          <w:szCs w:val="22"/>
        </w:rPr>
        <w:t>,</w:t>
      </w:r>
      <w:r w:rsidR="0005525C" w:rsidRPr="0076010B">
        <w:rPr>
          <w:sz w:val="22"/>
          <w:szCs w:val="22"/>
        </w:rPr>
        <w:t xml:space="preserve"> на 01.01.2015г</w:t>
      </w:r>
      <w:r w:rsidR="0005525C" w:rsidRPr="0076010B">
        <w:rPr>
          <w:b/>
          <w:sz w:val="22"/>
          <w:szCs w:val="22"/>
        </w:rPr>
        <w:t>.- 422 чел</w:t>
      </w:r>
      <w:r w:rsidR="0005525C" w:rsidRPr="0076010B">
        <w:rPr>
          <w:sz w:val="22"/>
          <w:szCs w:val="22"/>
        </w:rPr>
        <w:t>.,</w:t>
      </w:r>
      <w:r w:rsidRPr="0076010B">
        <w:rPr>
          <w:sz w:val="22"/>
          <w:szCs w:val="22"/>
        </w:rPr>
        <w:t xml:space="preserve"> по сравнен</w:t>
      </w:r>
      <w:r w:rsidR="0005525C" w:rsidRPr="0076010B">
        <w:rPr>
          <w:sz w:val="22"/>
          <w:szCs w:val="22"/>
        </w:rPr>
        <w:t xml:space="preserve">ию с прошлым годом  наблюдается  увеличение на </w:t>
      </w:r>
      <w:r w:rsidR="0005525C" w:rsidRPr="0076010B">
        <w:rPr>
          <w:b/>
          <w:sz w:val="22"/>
          <w:szCs w:val="22"/>
        </w:rPr>
        <w:t xml:space="preserve">6 </w:t>
      </w:r>
      <w:r w:rsidR="0005525C" w:rsidRPr="0076010B">
        <w:rPr>
          <w:sz w:val="22"/>
          <w:szCs w:val="22"/>
        </w:rPr>
        <w:t>человек</w:t>
      </w:r>
      <w:r w:rsidRPr="0076010B">
        <w:rPr>
          <w:sz w:val="22"/>
          <w:szCs w:val="22"/>
        </w:rPr>
        <w:t>, из них: офицеры –</w:t>
      </w:r>
      <w:r w:rsidRPr="0076010B">
        <w:rPr>
          <w:b/>
          <w:sz w:val="22"/>
          <w:szCs w:val="22"/>
        </w:rPr>
        <w:t xml:space="preserve"> 3</w:t>
      </w:r>
      <w:r w:rsidRPr="0076010B">
        <w:rPr>
          <w:sz w:val="22"/>
          <w:szCs w:val="22"/>
        </w:rPr>
        <w:t xml:space="preserve">, призывники – </w:t>
      </w:r>
      <w:r w:rsidRPr="0076010B">
        <w:rPr>
          <w:b/>
          <w:sz w:val="22"/>
          <w:szCs w:val="22"/>
        </w:rPr>
        <w:t>4</w:t>
      </w:r>
      <w:r w:rsidR="0005525C" w:rsidRPr="0076010B">
        <w:rPr>
          <w:b/>
          <w:sz w:val="22"/>
          <w:szCs w:val="22"/>
        </w:rPr>
        <w:t>1</w:t>
      </w:r>
      <w:r w:rsidRPr="0076010B">
        <w:rPr>
          <w:sz w:val="22"/>
          <w:szCs w:val="22"/>
        </w:rPr>
        <w:t xml:space="preserve">, граждан пребывающих в запасе – </w:t>
      </w:r>
      <w:r w:rsidR="0005525C" w:rsidRPr="0076010B">
        <w:rPr>
          <w:b/>
          <w:sz w:val="22"/>
          <w:szCs w:val="22"/>
        </w:rPr>
        <w:t>37</w:t>
      </w:r>
      <w:r w:rsidRPr="0076010B">
        <w:rPr>
          <w:b/>
          <w:sz w:val="22"/>
          <w:szCs w:val="22"/>
        </w:rPr>
        <w:t>8</w:t>
      </w:r>
      <w:r w:rsidRPr="0076010B">
        <w:rPr>
          <w:sz w:val="22"/>
          <w:szCs w:val="22"/>
        </w:rPr>
        <w:t>.</w:t>
      </w:r>
    </w:p>
    <w:p w:rsidR="00EA7900" w:rsidRPr="0076010B" w:rsidRDefault="00EA7900" w:rsidP="00EA7900">
      <w:pPr>
        <w:ind w:firstLine="540"/>
        <w:rPr>
          <w:sz w:val="22"/>
          <w:szCs w:val="22"/>
        </w:rPr>
      </w:pPr>
      <w:r w:rsidRPr="0076010B">
        <w:rPr>
          <w:sz w:val="22"/>
          <w:szCs w:val="22"/>
        </w:rPr>
        <w:t>Из числа  проживающих на территории сельск</w:t>
      </w:r>
      <w:r w:rsidR="0005525C" w:rsidRPr="0076010B">
        <w:rPr>
          <w:sz w:val="22"/>
          <w:szCs w:val="22"/>
        </w:rPr>
        <w:t>ого поселения Полноват,  в  2014</w:t>
      </w:r>
      <w:r w:rsidRPr="0076010B">
        <w:rPr>
          <w:sz w:val="22"/>
          <w:szCs w:val="22"/>
        </w:rPr>
        <w:t xml:space="preserve"> году призвано в ряды Российской Армии – </w:t>
      </w:r>
      <w:r w:rsidR="0005525C" w:rsidRPr="0076010B">
        <w:rPr>
          <w:b/>
          <w:sz w:val="22"/>
          <w:szCs w:val="22"/>
        </w:rPr>
        <w:t>11</w:t>
      </w:r>
      <w:r w:rsidRPr="0076010B">
        <w:rPr>
          <w:b/>
          <w:sz w:val="22"/>
          <w:szCs w:val="22"/>
        </w:rPr>
        <w:t xml:space="preserve"> человек</w:t>
      </w:r>
      <w:r w:rsidRPr="0076010B">
        <w:rPr>
          <w:sz w:val="22"/>
          <w:szCs w:val="22"/>
        </w:rPr>
        <w:t>.</w:t>
      </w:r>
    </w:p>
    <w:p w:rsidR="0079532B" w:rsidRPr="0076010B" w:rsidRDefault="0079532B" w:rsidP="0079532B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 Движение учитываемых ресурсов в </w:t>
      </w:r>
      <w:r w:rsidRPr="0076010B">
        <w:rPr>
          <w:b/>
          <w:sz w:val="22"/>
          <w:szCs w:val="22"/>
          <w:u w:val="single"/>
        </w:rPr>
        <w:t>2014</w:t>
      </w:r>
      <w:r w:rsidRPr="0076010B">
        <w:rPr>
          <w:sz w:val="22"/>
          <w:szCs w:val="22"/>
        </w:rPr>
        <w:t xml:space="preserve"> году составило ____</w:t>
      </w:r>
      <w:r w:rsidRPr="0076010B">
        <w:rPr>
          <w:b/>
          <w:sz w:val="22"/>
          <w:szCs w:val="22"/>
          <w:u w:val="single"/>
        </w:rPr>
        <w:t>48</w:t>
      </w:r>
      <w:r w:rsidRPr="0076010B">
        <w:rPr>
          <w:sz w:val="22"/>
          <w:szCs w:val="22"/>
        </w:rPr>
        <w:t>___ человек.</w:t>
      </w:r>
    </w:p>
    <w:p w:rsidR="0079532B" w:rsidRPr="0076010B" w:rsidRDefault="0079532B" w:rsidP="0079532B">
      <w:pPr>
        <w:jc w:val="both"/>
        <w:rPr>
          <w:sz w:val="22"/>
          <w:szCs w:val="22"/>
        </w:rPr>
      </w:pPr>
      <w:r w:rsidRPr="0076010B">
        <w:rPr>
          <w:sz w:val="22"/>
          <w:szCs w:val="22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267"/>
        <w:gridCol w:w="1639"/>
        <w:gridCol w:w="1181"/>
        <w:gridCol w:w="1658"/>
        <w:gridCol w:w="2045"/>
      </w:tblGrid>
      <w:tr w:rsidR="0079532B" w:rsidRPr="0076010B" w:rsidTr="00DE0932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Движение ресурсов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из них</w:t>
            </w:r>
          </w:p>
        </w:tc>
      </w:tr>
      <w:tr w:rsidR="0079532B" w:rsidRPr="0076010B" w:rsidTr="00DE0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Граждан, пребывающих в запасе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граждан подлежащих призыву на военную службу, не пребывающих в запасе</w:t>
            </w:r>
          </w:p>
        </w:tc>
      </w:tr>
      <w:tr w:rsidR="0079532B" w:rsidRPr="0076010B" w:rsidTr="00DE0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79532B" w:rsidRPr="0076010B" w:rsidTr="00DE0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B" w:rsidRPr="00DE0932" w:rsidRDefault="0079532B" w:rsidP="00CC4397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офицеров запаса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0932">
              <w:rPr>
                <w:b/>
                <w:sz w:val="18"/>
                <w:szCs w:val="18"/>
                <w:lang w:eastAsia="en-US"/>
              </w:rPr>
              <w:t>прапорщиков, сержантов, солдат запаса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B" w:rsidRPr="00DE0932" w:rsidRDefault="0079532B" w:rsidP="00CC4397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79532B" w:rsidRPr="0076010B" w:rsidTr="00DE0932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both"/>
              <w:rPr>
                <w:sz w:val="18"/>
                <w:szCs w:val="18"/>
                <w:lang w:eastAsia="en-US"/>
              </w:rPr>
            </w:pPr>
            <w:r w:rsidRPr="00DE0932">
              <w:rPr>
                <w:sz w:val="18"/>
                <w:szCs w:val="18"/>
                <w:lang w:eastAsia="en-US"/>
              </w:rPr>
              <w:t>убыло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79532B" w:rsidRPr="0076010B" w:rsidTr="00DE0932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both"/>
              <w:rPr>
                <w:sz w:val="18"/>
                <w:szCs w:val="18"/>
                <w:lang w:eastAsia="en-US"/>
              </w:rPr>
            </w:pPr>
            <w:r w:rsidRPr="00DE0932">
              <w:rPr>
                <w:sz w:val="18"/>
                <w:szCs w:val="18"/>
                <w:lang w:eastAsia="en-US"/>
              </w:rPr>
              <w:t>прибыло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sz w:val="18"/>
                <w:szCs w:val="18"/>
                <w:lang w:eastAsia="en-US"/>
              </w:rPr>
            </w:pPr>
            <w:r w:rsidRPr="00DE093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B" w:rsidRPr="00DE0932" w:rsidRDefault="0079532B" w:rsidP="00CC439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E0932">
              <w:rPr>
                <w:sz w:val="18"/>
                <w:szCs w:val="18"/>
                <w:lang w:val="en-US" w:eastAsia="en-US"/>
              </w:rPr>
              <w:t>11</w:t>
            </w:r>
          </w:p>
        </w:tc>
      </w:tr>
    </w:tbl>
    <w:p w:rsidR="00EA7900" w:rsidRPr="0076010B" w:rsidRDefault="00EA7900" w:rsidP="00EA7900">
      <w:pPr>
        <w:rPr>
          <w:color w:val="FF0000"/>
          <w:sz w:val="22"/>
          <w:szCs w:val="22"/>
        </w:rPr>
      </w:pPr>
    </w:p>
    <w:p w:rsidR="00214D37" w:rsidRPr="0076010B" w:rsidRDefault="0005525C" w:rsidP="00EA7900">
      <w:pPr>
        <w:jc w:val="both"/>
        <w:outlineLvl w:val="0"/>
        <w:rPr>
          <w:color w:val="FF0000"/>
          <w:sz w:val="22"/>
          <w:szCs w:val="22"/>
        </w:rPr>
      </w:pPr>
      <w:r w:rsidRPr="0076010B">
        <w:rPr>
          <w:sz w:val="22"/>
          <w:szCs w:val="22"/>
        </w:rPr>
        <w:t xml:space="preserve">         В 2014</w:t>
      </w:r>
      <w:r w:rsidR="00EA7900" w:rsidRPr="0076010B">
        <w:rPr>
          <w:sz w:val="22"/>
          <w:szCs w:val="22"/>
        </w:rPr>
        <w:t xml:space="preserve"> году  было совершено </w:t>
      </w:r>
      <w:r w:rsidRPr="0076010B">
        <w:rPr>
          <w:b/>
          <w:sz w:val="22"/>
          <w:szCs w:val="22"/>
        </w:rPr>
        <w:t>318</w:t>
      </w:r>
      <w:r w:rsidR="00EA7900" w:rsidRPr="0076010B">
        <w:rPr>
          <w:b/>
          <w:sz w:val="22"/>
          <w:szCs w:val="22"/>
        </w:rPr>
        <w:t xml:space="preserve"> нотариальных действия</w:t>
      </w:r>
      <w:r w:rsidR="00EA7900" w:rsidRPr="0076010B">
        <w:rPr>
          <w:sz w:val="22"/>
          <w:szCs w:val="22"/>
        </w:rPr>
        <w:t xml:space="preserve"> </w:t>
      </w:r>
    </w:p>
    <w:p w:rsidR="0079532B" w:rsidRPr="00DE0932" w:rsidRDefault="0079532B" w:rsidP="0076010B">
      <w:pPr>
        <w:pBdr>
          <w:bottom w:val="double" w:sz="6" w:space="1" w:color="auto"/>
        </w:pBdr>
        <w:ind w:firstLine="540"/>
        <w:jc w:val="both"/>
        <w:rPr>
          <w:b/>
          <w:sz w:val="18"/>
          <w:szCs w:val="18"/>
        </w:rPr>
      </w:pPr>
      <w:r w:rsidRPr="00DE0932">
        <w:rPr>
          <w:b/>
          <w:sz w:val="18"/>
          <w:szCs w:val="18"/>
        </w:rPr>
        <w:t>Сравнительный анализ по нотариальным действиям за 2013 – 2014 годы: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110"/>
        <w:gridCol w:w="2269"/>
      </w:tblGrid>
      <w:tr w:rsidR="0079532B" w:rsidRPr="0076010B" w:rsidTr="00CC4397">
        <w:tc>
          <w:tcPr>
            <w:tcW w:w="3227" w:type="dxa"/>
          </w:tcPr>
          <w:p w:rsidR="0079532B" w:rsidRPr="00DE0932" w:rsidRDefault="0079532B" w:rsidP="00CC439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9532B" w:rsidRPr="00DE0932" w:rsidRDefault="0079532B" w:rsidP="00CC4397">
            <w:pPr>
              <w:spacing w:line="360" w:lineRule="auto"/>
              <w:ind w:left="-143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2269" w:type="dxa"/>
          </w:tcPr>
          <w:p w:rsidR="0079532B" w:rsidRPr="00DE0932" w:rsidRDefault="0079532B" w:rsidP="00CC439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2014 год</w:t>
            </w:r>
          </w:p>
        </w:tc>
      </w:tr>
      <w:tr w:rsidR="0079532B" w:rsidRPr="0076010B" w:rsidTr="00CC4397">
        <w:tc>
          <w:tcPr>
            <w:tcW w:w="3227" w:type="dxa"/>
          </w:tcPr>
          <w:p w:rsidR="0079532B" w:rsidRPr="00DE0932" w:rsidRDefault="0079532B" w:rsidP="00CC439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Количество совершенных нотариальных действий</w:t>
            </w:r>
          </w:p>
        </w:tc>
        <w:tc>
          <w:tcPr>
            <w:tcW w:w="4110" w:type="dxa"/>
          </w:tcPr>
          <w:p w:rsidR="0079532B" w:rsidRPr="00DE0932" w:rsidRDefault="0079532B" w:rsidP="00CC4397">
            <w:pPr>
              <w:spacing w:line="276" w:lineRule="auto"/>
              <w:ind w:left="-143" w:right="-1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2269" w:type="dxa"/>
            <w:vAlign w:val="center"/>
          </w:tcPr>
          <w:p w:rsidR="0079532B" w:rsidRPr="00DE0932" w:rsidRDefault="0079532B" w:rsidP="00CC4397">
            <w:pPr>
              <w:spacing w:line="360" w:lineRule="auto"/>
              <w:ind w:right="-73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318</w:t>
            </w:r>
          </w:p>
        </w:tc>
      </w:tr>
      <w:tr w:rsidR="0079532B" w:rsidRPr="0076010B" w:rsidTr="00CC4397">
        <w:tc>
          <w:tcPr>
            <w:tcW w:w="3227" w:type="dxa"/>
          </w:tcPr>
          <w:p w:rsidR="0079532B" w:rsidRPr="00DE0932" w:rsidRDefault="0079532B" w:rsidP="00CC4397">
            <w:pPr>
              <w:spacing w:line="276" w:lineRule="auto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Размер госпошлины за совершенные нотариальные действия</w:t>
            </w:r>
          </w:p>
        </w:tc>
        <w:tc>
          <w:tcPr>
            <w:tcW w:w="4110" w:type="dxa"/>
          </w:tcPr>
          <w:p w:rsidR="0079532B" w:rsidRPr="00DE0932" w:rsidRDefault="0079532B" w:rsidP="00CC4397">
            <w:pPr>
              <w:spacing w:line="276" w:lineRule="auto"/>
              <w:ind w:left="-143" w:right="-1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35 880</w:t>
            </w:r>
          </w:p>
        </w:tc>
        <w:tc>
          <w:tcPr>
            <w:tcW w:w="2269" w:type="dxa"/>
            <w:vAlign w:val="center"/>
          </w:tcPr>
          <w:p w:rsidR="0079532B" w:rsidRPr="00DE0932" w:rsidRDefault="0079532B" w:rsidP="00CC4397">
            <w:pPr>
              <w:spacing w:line="360" w:lineRule="auto"/>
              <w:ind w:right="-73"/>
              <w:jc w:val="center"/>
              <w:rPr>
                <w:b/>
                <w:sz w:val="18"/>
                <w:szCs w:val="18"/>
              </w:rPr>
            </w:pPr>
            <w:r w:rsidRPr="00DE0932">
              <w:rPr>
                <w:b/>
                <w:sz w:val="18"/>
                <w:szCs w:val="18"/>
              </w:rPr>
              <w:t>47 880</w:t>
            </w:r>
          </w:p>
        </w:tc>
      </w:tr>
    </w:tbl>
    <w:p w:rsidR="00214D37" w:rsidRPr="0076010B" w:rsidRDefault="00214D37" w:rsidP="0076010B">
      <w:pPr>
        <w:jc w:val="both"/>
        <w:rPr>
          <w:color w:val="FF0000"/>
          <w:sz w:val="22"/>
          <w:szCs w:val="22"/>
        </w:rPr>
      </w:pPr>
    </w:p>
    <w:p w:rsidR="00214D37" w:rsidRPr="0076010B" w:rsidRDefault="00214D37" w:rsidP="00781F56">
      <w:pPr>
        <w:pStyle w:val="ab"/>
        <w:ind w:left="0" w:firstLine="708"/>
        <w:jc w:val="both"/>
        <w:rPr>
          <w:rFonts w:ascii="Times New Roman" w:hAnsi="Times New Roman"/>
          <w:color w:val="000000" w:themeColor="text1"/>
        </w:rPr>
      </w:pPr>
      <w:r w:rsidRPr="0076010B">
        <w:rPr>
          <w:rFonts w:ascii="Times New Roman" w:hAnsi="Times New Roman"/>
          <w:color w:val="000000" w:themeColor="text1"/>
        </w:rPr>
        <w:lastRenderedPageBreak/>
        <w:t>Размер государственной пошлины увеличился в 2014 году за счет увеличения количества оформленных доверенностей по сравнению с 2013 годом</w:t>
      </w:r>
    </w:p>
    <w:p w:rsidR="00781F56" w:rsidRPr="0076010B" w:rsidRDefault="00781F56" w:rsidP="00781F56">
      <w:pPr>
        <w:pStyle w:val="ab"/>
        <w:ind w:left="0" w:firstLine="708"/>
        <w:jc w:val="both"/>
        <w:rPr>
          <w:rFonts w:ascii="Times New Roman" w:hAnsi="Times New Roman"/>
        </w:rPr>
      </w:pPr>
      <w:r w:rsidRPr="0076010B">
        <w:t xml:space="preserve"> </w:t>
      </w:r>
      <w:r w:rsidRPr="0076010B">
        <w:rPr>
          <w:rFonts w:ascii="Times New Roman" w:hAnsi="Times New Roman"/>
        </w:rPr>
        <w:t>Совершение нотариальных действий в администрации поселения производится на основании статьи 37 Основ законодательства Российской Федерации о нотариате и Инструкции 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 декабря 2007 года № 256.</w:t>
      </w:r>
    </w:p>
    <w:p w:rsidR="00781F56" w:rsidRPr="0076010B" w:rsidRDefault="00781F56" w:rsidP="00781F56">
      <w:pPr>
        <w:pStyle w:val="ab"/>
        <w:ind w:left="0" w:firstLine="708"/>
        <w:jc w:val="both"/>
        <w:rPr>
          <w:rFonts w:ascii="Times New Roman" w:hAnsi="Times New Roman"/>
        </w:rPr>
      </w:pPr>
      <w:r w:rsidRPr="0076010B">
        <w:rPr>
          <w:rFonts w:ascii="Times New Roman" w:hAnsi="Times New Roman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781F56" w:rsidRPr="0076010B" w:rsidRDefault="00781F56" w:rsidP="00781F5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6010B">
        <w:rPr>
          <w:rFonts w:ascii="Times New Roman" w:hAnsi="Times New Roman"/>
        </w:rPr>
        <w:t>Ведется нотариальное делопроизводство в соответствии с действующими нормативными правовыми актами.</w:t>
      </w:r>
    </w:p>
    <w:p w:rsidR="00EA7900" w:rsidRPr="0076010B" w:rsidRDefault="00781F56" w:rsidP="0079532B">
      <w:pPr>
        <w:pStyle w:val="ab"/>
        <w:ind w:left="0" w:firstLine="708"/>
        <w:jc w:val="both"/>
        <w:rPr>
          <w:rFonts w:ascii="Times New Roman" w:hAnsi="Times New Roman"/>
        </w:rPr>
      </w:pPr>
      <w:r w:rsidRPr="0076010B">
        <w:rPr>
          <w:rFonts w:ascii="Times New Roman" w:hAnsi="Times New Roman"/>
        </w:rPr>
        <w:t>Экземпляры нотариально заверенных документов хранятся в соответствующих делах администрации поселения.</w:t>
      </w:r>
    </w:p>
    <w:p w:rsidR="001C640A" w:rsidRPr="0076010B" w:rsidRDefault="00EA7900" w:rsidP="001C640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За 201</w:t>
      </w:r>
      <w:r w:rsidR="00214D37" w:rsidRPr="0076010B">
        <w:rPr>
          <w:sz w:val="22"/>
          <w:szCs w:val="22"/>
        </w:rPr>
        <w:t>4</w:t>
      </w:r>
      <w:r w:rsidRPr="0076010B">
        <w:rPr>
          <w:sz w:val="22"/>
          <w:szCs w:val="22"/>
        </w:rPr>
        <w:t xml:space="preserve"> год в администрацию сельского поселения Полноват поступило </w:t>
      </w:r>
      <w:r w:rsidRPr="0076010B">
        <w:rPr>
          <w:b/>
          <w:sz w:val="22"/>
          <w:szCs w:val="22"/>
        </w:rPr>
        <w:t>634</w:t>
      </w:r>
      <w:r w:rsidRPr="0076010B">
        <w:rPr>
          <w:sz w:val="22"/>
          <w:szCs w:val="22"/>
        </w:rPr>
        <w:t xml:space="preserve"> входящих документа в виде писем, запросов информации и отчетов. Количество исходящих документов составило </w:t>
      </w:r>
      <w:r w:rsidRPr="0076010B">
        <w:rPr>
          <w:b/>
          <w:sz w:val="22"/>
          <w:szCs w:val="22"/>
        </w:rPr>
        <w:t>831</w:t>
      </w:r>
      <w:r w:rsidRPr="0076010B">
        <w:rPr>
          <w:sz w:val="22"/>
          <w:szCs w:val="22"/>
        </w:rPr>
        <w:t>шт</w:t>
      </w:r>
      <w:r w:rsidRPr="0076010B">
        <w:rPr>
          <w:b/>
          <w:sz w:val="22"/>
          <w:szCs w:val="22"/>
        </w:rPr>
        <w:t>.</w:t>
      </w:r>
      <w:r w:rsidRPr="0076010B">
        <w:rPr>
          <w:sz w:val="22"/>
          <w:szCs w:val="22"/>
        </w:rPr>
        <w:t xml:space="preserve"> </w:t>
      </w:r>
      <w:r w:rsidR="00214D37" w:rsidRPr="0076010B">
        <w:rPr>
          <w:sz w:val="22"/>
          <w:szCs w:val="22"/>
        </w:rPr>
        <w:t>В течение 2014</w:t>
      </w:r>
      <w:r w:rsidR="001C640A" w:rsidRPr="0076010B">
        <w:rPr>
          <w:sz w:val="22"/>
          <w:szCs w:val="22"/>
        </w:rPr>
        <w:t xml:space="preserve"> года осуществлялся контроль за исполнением НПА, поставленных на контроль в администрации поселения.</w:t>
      </w:r>
    </w:p>
    <w:p w:rsidR="001C640A" w:rsidRPr="0076010B" w:rsidRDefault="001C640A" w:rsidP="001C640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1C640A" w:rsidRPr="0076010B" w:rsidRDefault="001C640A" w:rsidP="001C640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поселения.</w:t>
      </w:r>
    </w:p>
    <w:p w:rsidR="00EA7900" w:rsidRPr="0076010B" w:rsidRDefault="00EA7900" w:rsidP="0079532B">
      <w:pPr>
        <w:rPr>
          <w:sz w:val="22"/>
          <w:szCs w:val="22"/>
        </w:rPr>
      </w:pPr>
    </w:p>
    <w:p w:rsidR="00EA7900" w:rsidRPr="0076010B" w:rsidRDefault="00EA7900" w:rsidP="00EA7900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Организация работы с обращениями граждан</w:t>
      </w:r>
    </w:p>
    <w:p w:rsidR="00EA7900" w:rsidRPr="0076010B" w:rsidRDefault="00EA7900" w:rsidP="00EA7900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 xml:space="preserve">в администрации сельского поселения </w:t>
      </w:r>
    </w:p>
    <w:p w:rsidR="00FA5DEF" w:rsidRPr="0076010B" w:rsidRDefault="00EA7900" w:rsidP="0076010B">
      <w:pPr>
        <w:jc w:val="center"/>
        <w:rPr>
          <w:sz w:val="22"/>
          <w:szCs w:val="22"/>
        </w:rPr>
      </w:pPr>
      <w:r w:rsidRPr="0076010B">
        <w:rPr>
          <w:sz w:val="22"/>
          <w:szCs w:val="22"/>
        </w:rPr>
        <w:t>В 20</w:t>
      </w:r>
      <w:r w:rsidR="00FA5DEF" w:rsidRPr="0076010B">
        <w:rPr>
          <w:sz w:val="22"/>
          <w:szCs w:val="22"/>
        </w:rPr>
        <w:t>14</w:t>
      </w:r>
      <w:r w:rsidRPr="0076010B">
        <w:rPr>
          <w:sz w:val="22"/>
          <w:szCs w:val="22"/>
        </w:rPr>
        <w:t xml:space="preserve"> году от граждан сельского поселения Полноват поступило </w:t>
      </w:r>
      <w:r w:rsidR="00FA5DEF" w:rsidRPr="0076010B">
        <w:rPr>
          <w:b/>
          <w:sz w:val="22"/>
          <w:szCs w:val="22"/>
        </w:rPr>
        <w:t>67</w:t>
      </w:r>
      <w:r w:rsidRPr="0076010B">
        <w:rPr>
          <w:b/>
          <w:sz w:val="22"/>
          <w:szCs w:val="22"/>
        </w:rPr>
        <w:t xml:space="preserve"> </w:t>
      </w:r>
      <w:r w:rsidR="00FA5DEF" w:rsidRPr="0076010B">
        <w:rPr>
          <w:sz w:val="22"/>
          <w:szCs w:val="22"/>
        </w:rPr>
        <w:t>обращений</w:t>
      </w:r>
      <w:r w:rsidRPr="0076010B">
        <w:rPr>
          <w:sz w:val="22"/>
          <w:szCs w:val="22"/>
        </w:rPr>
        <w:t xml:space="preserve"> к главе сельского поселения. Из них количеств</w:t>
      </w:r>
      <w:r w:rsidR="00FA5DEF" w:rsidRPr="0076010B">
        <w:rPr>
          <w:sz w:val="22"/>
          <w:szCs w:val="22"/>
        </w:rPr>
        <w:t xml:space="preserve">о письменных обращений </w:t>
      </w:r>
      <w:r w:rsidRPr="0076010B">
        <w:rPr>
          <w:sz w:val="22"/>
          <w:szCs w:val="22"/>
        </w:rPr>
        <w:t xml:space="preserve"> -</w:t>
      </w:r>
      <w:r w:rsidR="00FA5DEF" w:rsidRPr="0076010B">
        <w:rPr>
          <w:b/>
          <w:sz w:val="22"/>
          <w:szCs w:val="22"/>
        </w:rPr>
        <w:t>4</w:t>
      </w:r>
      <w:r w:rsidRPr="0076010B">
        <w:rPr>
          <w:sz w:val="22"/>
          <w:szCs w:val="22"/>
        </w:rPr>
        <w:t>, устных-</w:t>
      </w:r>
      <w:r w:rsidR="00FA5DEF" w:rsidRPr="0076010B">
        <w:rPr>
          <w:b/>
          <w:sz w:val="22"/>
          <w:szCs w:val="22"/>
        </w:rPr>
        <w:t xml:space="preserve"> 6</w:t>
      </w:r>
      <w:r w:rsidRPr="0076010B">
        <w:rPr>
          <w:b/>
          <w:sz w:val="22"/>
          <w:szCs w:val="22"/>
        </w:rPr>
        <w:t>3</w:t>
      </w:r>
      <w:r w:rsidRPr="0076010B">
        <w:rPr>
          <w:sz w:val="22"/>
          <w:szCs w:val="22"/>
        </w:rPr>
        <w:t xml:space="preserve">. </w:t>
      </w:r>
    </w:p>
    <w:p w:rsidR="00FA5DEF" w:rsidRPr="0076010B" w:rsidRDefault="00FA5DEF" w:rsidP="00FA5DEF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FA5DEF" w:rsidRPr="0076010B" w:rsidRDefault="00FA5DEF" w:rsidP="0076010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6010B">
        <w:rPr>
          <w:rFonts w:ascii="Times New Roman" w:hAnsi="Times New Roman" w:cs="Times New Roman"/>
          <w:sz w:val="22"/>
          <w:szCs w:val="22"/>
        </w:rPr>
        <w:t xml:space="preserve">На каждого заявителя, обратившегося на личный прием, заводится карточка личного приема граждан, в которой указывается регистрационный номер карточки, дата приема, фамилия, имя, отчество заявителя, адрес, краткое содержание предварительно поставленных вопросов, фамилия, имя, отчество должностного лица, которое проводит прием. </w:t>
      </w:r>
    </w:p>
    <w:p w:rsidR="00FA5DEF" w:rsidRPr="00DE0932" w:rsidRDefault="00FA5DEF" w:rsidP="00FA5DEF">
      <w:pPr>
        <w:jc w:val="center"/>
        <w:rPr>
          <w:b/>
          <w:sz w:val="18"/>
          <w:szCs w:val="18"/>
        </w:rPr>
      </w:pPr>
      <w:r w:rsidRPr="00DE0932">
        <w:rPr>
          <w:b/>
          <w:sz w:val="18"/>
          <w:szCs w:val="18"/>
        </w:rPr>
        <w:t>Информация</w:t>
      </w:r>
    </w:p>
    <w:p w:rsidR="00FA5DEF" w:rsidRPr="00DE0932" w:rsidRDefault="00FA5DEF" w:rsidP="00FA5DEF">
      <w:pPr>
        <w:jc w:val="center"/>
        <w:rPr>
          <w:b/>
          <w:bCs/>
          <w:sz w:val="18"/>
          <w:szCs w:val="18"/>
        </w:rPr>
      </w:pPr>
      <w:r w:rsidRPr="00DE0932">
        <w:rPr>
          <w:b/>
          <w:bCs/>
          <w:sz w:val="18"/>
          <w:szCs w:val="18"/>
        </w:rPr>
        <w:t>о вопросах, поставленных в устных и письменных обращениях граждан  и о результатах их рассмотрения администрацией сельского поселения Полноват</w:t>
      </w:r>
    </w:p>
    <w:p w:rsidR="00FA5DEF" w:rsidRPr="00DE0932" w:rsidRDefault="00FA5DEF" w:rsidP="00DE0932">
      <w:pPr>
        <w:jc w:val="center"/>
        <w:rPr>
          <w:b/>
          <w:bCs/>
          <w:sz w:val="18"/>
          <w:szCs w:val="18"/>
        </w:rPr>
      </w:pPr>
      <w:r w:rsidRPr="00DE0932">
        <w:rPr>
          <w:b/>
          <w:bCs/>
          <w:sz w:val="18"/>
          <w:szCs w:val="18"/>
        </w:rPr>
        <w:t>за  2014 год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ind w:left="79" w:hanging="79"/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Тематика вопроса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Кол-во устных обращений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Темы обращений: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Промышленность и строительство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3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Труд и зарплата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8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1.4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1.5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1.6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Наука, культура и спорт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1.7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Народное образование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1.8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Торговля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1.9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Жилищные вопросы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17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1.10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11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12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1.11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Социальная защита населения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7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1.12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Финансовые вопросы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1.13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1.14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Суд, прокуратура, юстиция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1.15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1.17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Приветствия, благодарности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1.18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Жалобы на должностные лица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1.19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Другие вопросы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11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12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4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Итого (сумма строк 1.1 – 1.19)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Решено положительно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4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21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2.2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Дано разъяснение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40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40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Отказано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4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2.4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Находится в работе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2.5</w:t>
            </w:r>
          </w:p>
        </w:tc>
        <w:tc>
          <w:tcPr>
            <w:tcW w:w="4114" w:type="dxa"/>
          </w:tcPr>
          <w:p w:rsidR="00FA5DEF" w:rsidRPr="00DE0932" w:rsidRDefault="00FA5DEF" w:rsidP="00275679">
            <w:pPr>
              <w:rPr>
                <w:sz w:val="18"/>
                <w:szCs w:val="18"/>
              </w:rPr>
            </w:pPr>
            <w:r w:rsidRPr="00DE0932">
              <w:rPr>
                <w:sz w:val="18"/>
                <w:szCs w:val="18"/>
              </w:rP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bCs/>
                <w:sz w:val="18"/>
                <w:szCs w:val="18"/>
              </w:rPr>
            </w:pPr>
            <w:r w:rsidRPr="00DE0932">
              <w:rPr>
                <w:bCs/>
                <w:sz w:val="18"/>
                <w:szCs w:val="18"/>
              </w:rPr>
              <w:t>-</w:t>
            </w:r>
          </w:p>
        </w:tc>
      </w:tr>
      <w:tr w:rsidR="00FA5DEF" w:rsidRPr="00DE0932" w:rsidTr="00275679">
        <w:tc>
          <w:tcPr>
            <w:tcW w:w="748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4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Итого (сумма строк 2.1 – 2.5)</w:t>
            </w:r>
          </w:p>
        </w:tc>
        <w:tc>
          <w:tcPr>
            <w:tcW w:w="1870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6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22" w:type="dxa"/>
          </w:tcPr>
          <w:p w:rsidR="00FA5DEF" w:rsidRPr="00DE0932" w:rsidRDefault="00FA5DEF" w:rsidP="0027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32">
              <w:rPr>
                <w:b/>
                <w:bCs/>
                <w:sz w:val="18"/>
                <w:szCs w:val="18"/>
              </w:rPr>
              <w:t>67</w:t>
            </w:r>
          </w:p>
        </w:tc>
      </w:tr>
    </w:tbl>
    <w:p w:rsidR="00FA5DEF" w:rsidRPr="0076010B" w:rsidRDefault="00FA5DEF" w:rsidP="00DE0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5DEF" w:rsidRPr="0076010B" w:rsidRDefault="00EA7900" w:rsidP="00FA5D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Обращения граждан  сельского поселения по коммунально-бытовым вопросам  поступали в адрес  заместителя главы сельского поселения.  К специалистам  структурных подразделений сельского поселения  граждане обращались с целью 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постановки и снятии с воинского учета, регистрации актов гражданского состояния и т.д.  </w:t>
      </w:r>
    </w:p>
    <w:p w:rsidR="00EA7900" w:rsidRPr="0076010B" w:rsidRDefault="00FA5DEF" w:rsidP="00DE09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При проведении анализа обращений граждан и юридических лиц  информации о фактах коррупции со стороны муниципальных служащих и о ненадлежащем рассмотрении обращений не  выявлено. </w:t>
      </w:r>
    </w:p>
    <w:p w:rsidR="00FA5DEF" w:rsidRPr="0076010B" w:rsidRDefault="00EA7900" w:rsidP="00FA5DEF">
      <w:pPr>
        <w:ind w:firstLine="360"/>
        <w:jc w:val="both"/>
        <w:rPr>
          <w:bCs/>
          <w:sz w:val="22"/>
          <w:szCs w:val="22"/>
        </w:rPr>
      </w:pPr>
      <w:r w:rsidRPr="0076010B">
        <w:rPr>
          <w:sz w:val="22"/>
          <w:szCs w:val="22"/>
        </w:rPr>
        <w:t xml:space="preserve">Благодаря финансовой поддержке депутатов разных уровней, оказана материальная помощь учреждениям  и организациям, находящимся на территории поселения, а именно: </w:t>
      </w:r>
      <w:r w:rsidR="00FA5DEF" w:rsidRPr="0076010B">
        <w:rPr>
          <w:bCs/>
          <w:sz w:val="22"/>
          <w:szCs w:val="22"/>
        </w:rPr>
        <w:t>В</w:t>
      </w:r>
      <w:r w:rsidR="00FA5DEF" w:rsidRPr="0076010B">
        <w:rPr>
          <w:b/>
          <w:bCs/>
          <w:sz w:val="22"/>
          <w:szCs w:val="22"/>
        </w:rPr>
        <w:t xml:space="preserve"> </w:t>
      </w:r>
      <w:r w:rsidR="00FA5DEF" w:rsidRPr="0076010B">
        <w:rPr>
          <w:bCs/>
          <w:sz w:val="22"/>
          <w:szCs w:val="22"/>
        </w:rPr>
        <w:t xml:space="preserve">МКУК СДК «РОДНИК» с.Полноват  в 2014 году были привлечены и отработаны денежные средства окружного депутата ХМАО-Югры Торопова А.Ю. на сумму </w:t>
      </w:r>
      <w:r w:rsidR="00FA5DEF" w:rsidRPr="0076010B">
        <w:rPr>
          <w:b/>
          <w:bCs/>
          <w:sz w:val="22"/>
          <w:szCs w:val="22"/>
        </w:rPr>
        <w:t xml:space="preserve">200 000 тыс.рублей. </w:t>
      </w:r>
      <w:r w:rsidR="00FA5DEF" w:rsidRPr="0076010B">
        <w:rPr>
          <w:bCs/>
          <w:sz w:val="22"/>
          <w:szCs w:val="22"/>
        </w:rPr>
        <w:t xml:space="preserve"> На выделенные денежные средства депутата приобретено  музыкальное оборудование для проведения мероприятий:       </w:t>
      </w:r>
    </w:p>
    <w:p w:rsidR="00FA5DEF" w:rsidRPr="0076010B" w:rsidRDefault="00FA5DEF" w:rsidP="00FA5DEF">
      <w:pPr>
        <w:ind w:firstLine="360"/>
        <w:jc w:val="both"/>
        <w:rPr>
          <w:bCs/>
          <w:sz w:val="22"/>
          <w:szCs w:val="22"/>
        </w:rPr>
      </w:pPr>
      <w:r w:rsidRPr="0076010B">
        <w:rPr>
          <w:bCs/>
          <w:sz w:val="22"/>
          <w:szCs w:val="22"/>
        </w:rPr>
        <w:t xml:space="preserve">аккордеон  – 191 710 тыс. рублей, </w:t>
      </w:r>
    </w:p>
    <w:p w:rsidR="00FA5DEF" w:rsidRPr="0076010B" w:rsidRDefault="00FA5DEF" w:rsidP="00FA5DEF">
      <w:pPr>
        <w:ind w:firstLine="360"/>
        <w:jc w:val="both"/>
        <w:rPr>
          <w:bCs/>
          <w:sz w:val="22"/>
          <w:szCs w:val="22"/>
        </w:rPr>
      </w:pPr>
      <w:r w:rsidRPr="0076010B">
        <w:rPr>
          <w:bCs/>
          <w:sz w:val="22"/>
          <w:szCs w:val="22"/>
        </w:rPr>
        <w:t>тамбурин – 8 290 тыс.рублей.</w:t>
      </w:r>
    </w:p>
    <w:p w:rsidR="00FA5DEF" w:rsidRPr="0076010B" w:rsidRDefault="00FA5DEF" w:rsidP="0076010B">
      <w:pPr>
        <w:ind w:firstLine="360"/>
        <w:jc w:val="both"/>
        <w:rPr>
          <w:b/>
          <w:bCs/>
          <w:sz w:val="22"/>
          <w:szCs w:val="22"/>
        </w:rPr>
      </w:pPr>
      <w:r w:rsidRPr="0076010B">
        <w:rPr>
          <w:bCs/>
          <w:sz w:val="22"/>
          <w:szCs w:val="22"/>
        </w:rPr>
        <w:t>В</w:t>
      </w:r>
      <w:r w:rsidRPr="0076010B">
        <w:rPr>
          <w:b/>
          <w:bCs/>
          <w:sz w:val="22"/>
          <w:szCs w:val="22"/>
        </w:rPr>
        <w:t xml:space="preserve"> </w:t>
      </w:r>
      <w:r w:rsidRPr="0076010B">
        <w:rPr>
          <w:bCs/>
          <w:sz w:val="22"/>
          <w:szCs w:val="22"/>
        </w:rPr>
        <w:t xml:space="preserve">МКУК СДК «РОДНИК» с.Тугияны  в 2014 году были привлечены и отработаны денежные средства окружного депутата ХМАО-Югры Айпина Е.Д. на сумму </w:t>
      </w:r>
      <w:r w:rsidRPr="0076010B">
        <w:rPr>
          <w:b/>
          <w:bCs/>
          <w:sz w:val="22"/>
          <w:szCs w:val="22"/>
        </w:rPr>
        <w:t>100 000 тыс.рублей</w:t>
      </w:r>
      <w:r w:rsidRPr="0076010B">
        <w:rPr>
          <w:bCs/>
          <w:sz w:val="22"/>
          <w:szCs w:val="22"/>
        </w:rPr>
        <w:t>. На выделенные денежные средства пр</w:t>
      </w:r>
      <w:r w:rsidR="0076010B" w:rsidRPr="0076010B">
        <w:rPr>
          <w:bCs/>
          <w:sz w:val="22"/>
          <w:szCs w:val="22"/>
        </w:rPr>
        <w:t>иобретены национальные костюмы.</w:t>
      </w:r>
    </w:p>
    <w:p w:rsidR="001C640A" w:rsidRPr="0076010B" w:rsidRDefault="00FA5DEF" w:rsidP="001C640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В 2014</w:t>
      </w:r>
      <w:r w:rsidR="001C640A" w:rsidRPr="0076010B">
        <w:rPr>
          <w:sz w:val="22"/>
          <w:szCs w:val="22"/>
        </w:rPr>
        <w:t xml:space="preserve"> году администрацией поселения оказана посильная помощь избирательной комиссии муниципального образования сельского поселения в организации и проведении выборов в органы местного самоуправления сельского поселения. </w:t>
      </w:r>
    </w:p>
    <w:p w:rsidR="001C640A" w:rsidRDefault="001C640A" w:rsidP="001C640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Были организованы информационные встречи  населения сельского поселения с:</w:t>
      </w:r>
    </w:p>
    <w:p w:rsidR="00550BBA" w:rsidRPr="0076010B" w:rsidRDefault="00550BBA" w:rsidP="00550BB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главой Белоярского района С.П. Маненковым; </w:t>
      </w:r>
    </w:p>
    <w:p w:rsidR="001C640A" w:rsidRPr="0076010B" w:rsidRDefault="001C640A" w:rsidP="001C640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Ханты-Мансийским негосударственным пенсионным фондом по вопросам негосударственного пенсионного обеспечения;</w:t>
      </w:r>
    </w:p>
    <w:p w:rsidR="001C640A" w:rsidRPr="0076010B" w:rsidRDefault="001C640A" w:rsidP="001C640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межрайонной инспекцией ФНС России № 8 по ХМАО – Югре   по вопросам декларирования;</w:t>
      </w:r>
    </w:p>
    <w:p w:rsidR="001C640A" w:rsidRPr="0076010B" w:rsidRDefault="001C640A" w:rsidP="001C640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управлением  Федеральной службы  государственной   регистрации, кадастра и картографии по  Ханты-Мансийскому  автономному округу – Югре по  вопросам  регистрации собственности на  земельные участки, жилые дома;</w:t>
      </w:r>
    </w:p>
    <w:p w:rsidR="001C640A" w:rsidRPr="0076010B" w:rsidRDefault="00FA5DEF" w:rsidP="001C640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 xml:space="preserve">первым </w:t>
      </w:r>
      <w:r w:rsidR="001C640A" w:rsidRPr="0076010B">
        <w:rPr>
          <w:sz w:val="22"/>
          <w:szCs w:val="22"/>
        </w:rPr>
        <w:t xml:space="preserve">заместителем главы Белоярского района </w:t>
      </w:r>
      <w:r w:rsidRPr="0076010B">
        <w:rPr>
          <w:sz w:val="22"/>
          <w:szCs w:val="22"/>
        </w:rPr>
        <w:t>А.В. Ойнецем</w:t>
      </w:r>
      <w:r w:rsidR="001C640A" w:rsidRPr="0076010B">
        <w:rPr>
          <w:sz w:val="22"/>
          <w:szCs w:val="22"/>
        </w:rPr>
        <w:t>;</w:t>
      </w:r>
    </w:p>
    <w:p w:rsidR="001C640A" w:rsidRPr="0076010B" w:rsidRDefault="001C640A" w:rsidP="001C640A">
      <w:pPr>
        <w:ind w:firstLine="708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управлением социальной защиты населения Белоярского района;</w:t>
      </w:r>
    </w:p>
    <w:p w:rsidR="00EA7900" w:rsidRPr="0076010B" w:rsidRDefault="001C640A" w:rsidP="0076010B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76010B">
        <w:rPr>
          <w:sz w:val="22"/>
          <w:szCs w:val="22"/>
        </w:rPr>
        <w:t>консультантом отдела общественных приёмных Губернатора автономного округа В.И. Шубиной.</w:t>
      </w:r>
      <w:r w:rsidRPr="0076010B">
        <w:rPr>
          <w:b/>
          <w:sz w:val="22"/>
          <w:szCs w:val="22"/>
        </w:rPr>
        <w:t xml:space="preserve"> </w:t>
      </w:r>
    </w:p>
    <w:p w:rsidR="00EA7900" w:rsidRPr="0076010B" w:rsidRDefault="00EA7900" w:rsidP="00EA7900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  <w:sz w:val="22"/>
          <w:szCs w:val="22"/>
        </w:rPr>
      </w:pPr>
      <w:r w:rsidRPr="0076010B">
        <w:rPr>
          <w:b/>
          <w:i/>
          <w:color w:val="000000" w:themeColor="text1"/>
          <w:sz w:val="22"/>
          <w:szCs w:val="22"/>
        </w:rPr>
        <w:t>Информирование населения</w:t>
      </w:r>
    </w:p>
    <w:p w:rsidR="00EA7900" w:rsidRPr="0076010B" w:rsidRDefault="00EA7900" w:rsidP="00EA7900">
      <w:pPr>
        <w:pStyle w:val="a6"/>
        <w:ind w:firstLine="540"/>
        <w:jc w:val="both"/>
        <w:rPr>
          <w:sz w:val="22"/>
          <w:szCs w:val="22"/>
        </w:rPr>
      </w:pPr>
      <w:r w:rsidRPr="0076010B">
        <w:rPr>
          <w:sz w:val="22"/>
          <w:szCs w:val="22"/>
        </w:rPr>
        <w:t>На официальном сайте органов местного самоуправления сельского поселения Полноват</w:t>
      </w:r>
      <w:r w:rsidRPr="0076010B">
        <w:rPr>
          <w:i/>
          <w:sz w:val="22"/>
          <w:szCs w:val="22"/>
        </w:rPr>
        <w:t xml:space="preserve"> </w:t>
      </w:r>
      <w:hyperlink r:id="rId8" w:history="1">
        <w:r w:rsidRPr="0076010B">
          <w:rPr>
            <w:rStyle w:val="a3"/>
            <w:color w:val="auto"/>
            <w:sz w:val="22"/>
            <w:szCs w:val="22"/>
            <w:lang w:val="en-US"/>
          </w:rPr>
          <w:t>www</w:t>
        </w:r>
        <w:r w:rsidRPr="0076010B">
          <w:rPr>
            <w:rStyle w:val="a3"/>
            <w:color w:val="auto"/>
            <w:sz w:val="22"/>
            <w:szCs w:val="22"/>
          </w:rPr>
          <w:t>.</w:t>
        </w:r>
        <w:r w:rsidRPr="0076010B">
          <w:rPr>
            <w:rStyle w:val="a3"/>
            <w:color w:val="auto"/>
            <w:sz w:val="22"/>
            <w:szCs w:val="22"/>
            <w:lang w:val="en-US"/>
          </w:rPr>
          <w:t>admbel</w:t>
        </w:r>
        <w:r w:rsidRPr="0076010B">
          <w:rPr>
            <w:rStyle w:val="a3"/>
            <w:color w:val="auto"/>
            <w:sz w:val="22"/>
            <w:szCs w:val="22"/>
          </w:rPr>
          <w:t>.</w:t>
        </w:r>
        <w:r w:rsidRPr="0076010B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76010B">
        <w:rPr>
          <w:sz w:val="22"/>
          <w:szCs w:val="22"/>
        </w:rPr>
        <w:t xml:space="preserve">  размещена информация по: муниципальной службе, противодействию коррупции, противодействию терроризму, экстремизму, также размещен устав сельского поселения, порядок обжалования муниципальных правовых актов, прогноз социально-экономического развития сельского поселения, информация по муниципальным услугам и обращениям граждан, о подведомственных учреждениях. Обнародованы  решения Совета депутатов сельского поселения.</w:t>
      </w:r>
    </w:p>
    <w:p w:rsidR="00236361" w:rsidRDefault="00236361" w:rsidP="00550BB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236361" w:rsidSect="00520980">
      <w:pgSz w:w="11906" w:h="16838" w:code="9"/>
      <w:pgMar w:top="1134" w:right="851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CE" w:rsidRDefault="00176ECE" w:rsidP="00174E49">
      <w:r>
        <w:separator/>
      </w:r>
    </w:p>
  </w:endnote>
  <w:endnote w:type="continuationSeparator" w:id="0">
    <w:p w:rsidR="00176ECE" w:rsidRDefault="00176ECE" w:rsidP="0017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CE" w:rsidRDefault="00176ECE" w:rsidP="00174E49">
      <w:r>
        <w:separator/>
      </w:r>
    </w:p>
  </w:footnote>
  <w:footnote w:type="continuationSeparator" w:id="0">
    <w:p w:rsidR="00176ECE" w:rsidRDefault="00176ECE" w:rsidP="00174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E43"/>
    <w:multiLevelType w:val="hybridMultilevel"/>
    <w:tmpl w:val="BB6CC74E"/>
    <w:lvl w:ilvl="0" w:tplc="9FACF9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D0222"/>
    <w:multiLevelType w:val="hybridMultilevel"/>
    <w:tmpl w:val="ED9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E75E9"/>
    <w:multiLevelType w:val="hybridMultilevel"/>
    <w:tmpl w:val="6F6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900"/>
    <w:rsid w:val="00007899"/>
    <w:rsid w:val="00025B62"/>
    <w:rsid w:val="0003232D"/>
    <w:rsid w:val="0005525C"/>
    <w:rsid w:val="000F0B6D"/>
    <w:rsid w:val="00174E49"/>
    <w:rsid w:val="00176ECE"/>
    <w:rsid w:val="00193F55"/>
    <w:rsid w:val="001C640A"/>
    <w:rsid w:val="001D343A"/>
    <w:rsid w:val="001D5A89"/>
    <w:rsid w:val="00214D37"/>
    <w:rsid w:val="00236361"/>
    <w:rsid w:val="00275679"/>
    <w:rsid w:val="002A7BAB"/>
    <w:rsid w:val="002D5152"/>
    <w:rsid w:val="002D760A"/>
    <w:rsid w:val="002E01FE"/>
    <w:rsid w:val="00344FEC"/>
    <w:rsid w:val="00345B2C"/>
    <w:rsid w:val="00361343"/>
    <w:rsid w:val="003A399A"/>
    <w:rsid w:val="003C2804"/>
    <w:rsid w:val="0042462D"/>
    <w:rsid w:val="004B6359"/>
    <w:rsid w:val="004E27DE"/>
    <w:rsid w:val="004F3495"/>
    <w:rsid w:val="00512819"/>
    <w:rsid w:val="00520980"/>
    <w:rsid w:val="00524C01"/>
    <w:rsid w:val="00550BBA"/>
    <w:rsid w:val="005B665F"/>
    <w:rsid w:val="005E1D95"/>
    <w:rsid w:val="005E6BC7"/>
    <w:rsid w:val="00600008"/>
    <w:rsid w:val="00633D14"/>
    <w:rsid w:val="00660B04"/>
    <w:rsid w:val="006C0EE0"/>
    <w:rsid w:val="006C292F"/>
    <w:rsid w:val="006D1099"/>
    <w:rsid w:val="00753959"/>
    <w:rsid w:val="00757872"/>
    <w:rsid w:val="0076010B"/>
    <w:rsid w:val="00781F56"/>
    <w:rsid w:val="007861EA"/>
    <w:rsid w:val="0079532B"/>
    <w:rsid w:val="00797CCA"/>
    <w:rsid w:val="007A5C90"/>
    <w:rsid w:val="007B35E7"/>
    <w:rsid w:val="007D5C46"/>
    <w:rsid w:val="007F7E62"/>
    <w:rsid w:val="00821474"/>
    <w:rsid w:val="0084607F"/>
    <w:rsid w:val="0087438F"/>
    <w:rsid w:val="0088717B"/>
    <w:rsid w:val="008B4B51"/>
    <w:rsid w:val="008D37A8"/>
    <w:rsid w:val="008E53E9"/>
    <w:rsid w:val="008E66CB"/>
    <w:rsid w:val="009870E6"/>
    <w:rsid w:val="00997457"/>
    <w:rsid w:val="009B6115"/>
    <w:rsid w:val="009F56EB"/>
    <w:rsid w:val="00A51E72"/>
    <w:rsid w:val="00AA2CD6"/>
    <w:rsid w:val="00B17EE0"/>
    <w:rsid w:val="00C064F9"/>
    <w:rsid w:val="00C13F5D"/>
    <w:rsid w:val="00C4232D"/>
    <w:rsid w:val="00C87C63"/>
    <w:rsid w:val="00C95854"/>
    <w:rsid w:val="00CB169F"/>
    <w:rsid w:val="00CB343E"/>
    <w:rsid w:val="00CC4397"/>
    <w:rsid w:val="00CC6519"/>
    <w:rsid w:val="00CF5532"/>
    <w:rsid w:val="00CF569E"/>
    <w:rsid w:val="00D171D5"/>
    <w:rsid w:val="00D30211"/>
    <w:rsid w:val="00D322BD"/>
    <w:rsid w:val="00D6190E"/>
    <w:rsid w:val="00D75051"/>
    <w:rsid w:val="00DB6093"/>
    <w:rsid w:val="00DC5276"/>
    <w:rsid w:val="00DD53F4"/>
    <w:rsid w:val="00DE0932"/>
    <w:rsid w:val="00DF0960"/>
    <w:rsid w:val="00DF570A"/>
    <w:rsid w:val="00DF7C5B"/>
    <w:rsid w:val="00E72FD0"/>
    <w:rsid w:val="00E80562"/>
    <w:rsid w:val="00E9195D"/>
    <w:rsid w:val="00EA7900"/>
    <w:rsid w:val="00EA7F58"/>
    <w:rsid w:val="00F06054"/>
    <w:rsid w:val="00F07A76"/>
    <w:rsid w:val="00F11439"/>
    <w:rsid w:val="00F13627"/>
    <w:rsid w:val="00F47306"/>
    <w:rsid w:val="00F654D6"/>
    <w:rsid w:val="00F91C97"/>
    <w:rsid w:val="00FA5DEF"/>
    <w:rsid w:val="00FC2ADA"/>
    <w:rsid w:val="00FD3E9B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665F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900"/>
    <w:rPr>
      <w:color w:val="0033CC"/>
      <w:u w:val="single"/>
    </w:rPr>
  </w:style>
  <w:style w:type="paragraph" w:styleId="a4">
    <w:name w:val="Body Text"/>
    <w:basedOn w:val="a"/>
    <w:link w:val="a5"/>
    <w:unhideWhenUsed/>
    <w:rsid w:val="00EA790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EA79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EA7900"/>
    <w:rPr>
      <w:color w:val="000000"/>
    </w:rPr>
  </w:style>
  <w:style w:type="character" w:customStyle="1" w:styleId="a7">
    <w:name w:val="Текст Знак"/>
    <w:basedOn w:val="a0"/>
    <w:link w:val="a6"/>
    <w:semiHidden/>
    <w:rsid w:val="00EA7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A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 Знак"/>
    <w:link w:val="20"/>
    <w:locked/>
    <w:rsid w:val="00EA7900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customStyle="1" w:styleId="20">
    <w:name w:val="2"/>
    <w:basedOn w:val="a"/>
    <w:link w:val="2"/>
    <w:qFormat/>
    <w:rsid w:val="00EA7900"/>
    <w:pPr>
      <w:widowControl w:val="0"/>
    </w:pPr>
    <w:rPr>
      <w:rFonts w:eastAsia="Batang"/>
      <w:b/>
      <w:sz w:val="28"/>
    </w:rPr>
  </w:style>
  <w:style w:type="paragraph" w:customStyle="1" w:styleId="1">
    <w:name w:val="подпункт1 Знак"/>
    <w:basedOn w:val="a"/>
    <w:next w:val="a"/>
    <w:rsid w:val="00EA7900"/>
    <w:pPr>
      <w:widowControl w:val="0"/>
    </w:pPr>
    <w:rPr>
      <w:rFonts w:eastAsia="Batang"/>
      <w:b/>
      <w:sz w:val="28"/>
    </w:rPr>
  </w:style>
  <w:style w:type="table" w:styleId="a8">
    <w:name w:val="Table Grid"/>
    <w:basedOn w:val="a1"/>
    <w:uiPriority w:val="59"/>
    <w:rsid w:val="00EA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9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9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B66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72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51E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F07A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7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4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C640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C64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4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semiHidden/>
    <w:rsid w:val="00781F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78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semiHidden/>
    <w:rsid w:val="00781F56"/>
  </w:style>
  <w:style w:type="paragraph" w:styleId="af1">
    <w:name w:val="No Spacing"/>
    <w:uiPriority w:val="1"/>
    <w:qFormat/>
    <w:rsid w:val="00D7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араграф"/>
    <w:basedOn w:val="a"/>
    <w:uiPriority w:val="99"/>
    <w:rsid w:val="0042462D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2015-02-12T13:29:00Z</cp:lastPrinted>
  <dcterms:created xsi:type="dcterms:W3CDTF">2015-01-29T11:30:00Z</dcterms:created>
  <dcterms:modified xsi:type="dcterms:W3CDTF">2015-02-16T11:18:00Z</dcterms:modified>
</cp:coreProperties>
</file>